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98247" w14:textId="5E5CF929" w:rsidR="00613328" w:rsidRPr="00EE7A3F" w:rsidRDefault="00B5240E" w:rsidP="00D01CA5">
      <w:pPr>
        <w:spacing w:after="0"/>
        <w:jc w:val="both"/>
        <w:rPr>
          <w:rFonts w:asciiTheme="majorHAnsi" w:hAnsiTheme="majorHAnsi" w:cstheme="majorHAnsi"/>
          <w:b/>
          <w:lang w:val="el-GR"/>
        </w:rPr>
      </w:pPr>
      <w:r>
        <w:rPr>
          <w:rFonts w:asciiTheme="majorHAnsi" w:hAnsiTheme="majorHAnsi" w:cstheme="majorHAnsi"/>
          <w:b/>
          <w:lang w:val="el-GR"/>
        </w:rPr>
        <w:t>Για περισσότερες πληροφορίες</w:t>
      </w:r>
      <w:r w:rsidRPr="00A62B6A">
        <w:rPr>
          <w:rFonts w:asciiTheme="majorHAnsi" w:hAnsiTheme="majorHAnsi" w:cstheme="majorHAnsi"/>
          <w:b/>
          <w:lang w:val="el-GR"/>
        </w:rPr>
        <w:t>:</w:t>
      </w:r>
      <w:r w:rsidR="00613328" w:rsidRPr="00EE7A3F">
        <w:rPr>
          <w:rFonts w:asciiTheme="majorHAnsi" w:hAnsiTheme="majorHAnsi" w:cstheme="majorHAnsi"/>
          <w:b/>
          <w:lang w:val="el-GR"/>
        </w:rPr>
        <w:tab/>
      </w:r>
      <w:r w:rsidR="00613328" w:rsidRPr="00EE7A3F">
        <w:rPr>
          <w:rFonts w:asciiTheme="majorHAnsi" w:hAnsiTheme="majorHAnsi" w:cstheme="majorHAnsi"/>
          <w:b/>
          <w:lang w:val="el-GR"/>
        </w:rPr>
        <w:tab/>
      </w:r>
      <w:r w:rsidR="00613328" w:rsidRPr="00EE7A3F">
        <w:rPr>
          <w:rFonts w:asciiTheme="majorHAnsi" w:hAnsiTheme="majorHAnsi" w:cstheme="majorHAnsi"/>
          <w:b/>
          <w:lang w:val="el-GR"/>
        </w:rPr>
        <w:tab/>
      </w:r>
      <w:r w:rsidR="00613328" w:rsidRPr="00EE7A3F">
        <w:rPr>
          <w:rFonts w:asciiTheme="majorHAnsi" w:hAnsiTheme="majorHAnsi" w:cstheme="majorHAnsi"/>
          <w:b/>
          <w:lang w:val="el-GR"/>
        </w:rPr>
        <w:tab/>
      </w:r>
      <w:r w:rsidR="00613328" w:rsidRPr="00EE7A3F">
        <w:rPr>
          <w:rFonts w:asciiTheme="majorHAnsi" w:hAnsiTheme="majorHAnsi" w:cstheme="majorHAnsi"/>
          <w:b/>
          <w:lang w:val="el-GR"/>
        </w:rPr>
        <w:tab/>
      </w:r>
      <w:r w:rsidR="00EE7A3F">
        <w:rPr>
          <w:rFonts w:asciiTheme="majorHAnsi" w:hAnsiTheme="majorHAnsi" w:cstheme="majorHAnsi"/>
          <w:b/>
          <w:lang w:val="el-GR"/>
        </w:rPr>
        <w:t>Δελτίο Τύπου</w:t>
      </w:r>
    </w:p>
    <w:p w14:paraId="1F606F56" w14:textId="6C0035C2" w:rsidR="003E6D25" w:rsidRPr="00A07607" w:rsidRDefault="007924AC" w:rsidP="00D01CA5">
      <w:pPr>
        <w:spacing w:after="0"/>
        <w:jc w:val="both"/>
        <w:rPr>
          <w:rFonts w:asciiTheme="majorHAnsi" w:hAnsiTheme="majorHAnsi" w:cstheme="majorHAnsi"/>
          <w:lang w:val="el-GR"/>
        </w:rPr>
      </w:pPr>
      <w:bookmarkStart w:id="0" w:name="_Hlt442519881"/>
      <w:bookmarkEnd w:id="0"/>
      <w:r w:rsidRPr="007924AC">
        <w:rPr>
          <w:rFonts w:asciiTheme="majorHAnsi" w:hAnsiTheme="majorHAnsi" w:cstheme="majorHAnsi"/>
          <w:b/>
        </w:rPr>
        <w:t>JBL</w:t>
      </w:r>
      <w:r w:rsidRPr="007924AC">
        <w:rPr>
          <w:rFonts w:asciiTheme="majorHAnsi" w:hAnsiTheme="majorHAnsi" w:cstheme="majorHAnsi"/>
          <w:b/>
          <w:lang w:val="el-GR"/>
        </w:rPr>
        <w:t xml:space="preserve"> </w:t>
      </w:r>
      <w:r w:rsidRPr="007924AC">
        <w:rPr>
          <w:rFonts w:asciiTheme="majorHAnsi" w:hAnsiTheme="majorHAnsi" w:cstheme="majorHAnsi"/>
          <w:b/>
        </w:rPr>
        <w:t>GREECE</w:t>
      </w:r>
      <w:r>
        <w:rPr>
          <w:rFonts w:asciiTheme="majorHAnsi" w:hAnsiTheme="majorHAnsi" w:cstheme="majorHAnsi"/>
          <w:b/>
          <w:lang w:val="el-GR"/>
        </w:rPr>
        <w:t xml:space="preserve"> </w:t>
      </w:r>
      <w:r w:rsidR="00AB1B51">
        <w:rPr>
          <w:rFonts w:asciiTheme="majorHAnsi" w:hAnsiTheme="majorHAnsi" w:cstheme="majorHAnsi"/>
          <w:b/>
          <w:lang w:val="el-GR"/>
        </w:rPr>
        <w:t>(Επίσημοι</w:t>
      </w:r>
      <w:r>
        <w:rPr>
          <w:rFonts w:asciiTheme="majorHAnsi" w:hAnsiTheme="majorHAnsi" w:cstheme="majorHAnsi"/>
          <w:b/>
          <w:lang w:val="el-GR"/>
        </w:rPr>
        <w:t xml:space="preserve"> </w:t>
      </w:r>
      <w:r w:rsidR="000440AE" w:rsidRPr="000440AE">
        <w:rPr>
          <w:rFonts w:asciiTheme="majorHAnsi" w:hAnsiTheme="majorHAnsi" w:cstheme="majorHAnsi"/>
          <w:b/>
          <w:lang w:val="el-GR"/>
        </w:rPr>
        <w:t>Διανομείς WaveMotion Α.Ε</w:t>
      </w:r>
      <w:r w:rsidR="000440AE">
        <w:rPr>
          <w:rFonts w:asciiTheme="majorHAnsi" w:hAnsiTheme="majorHAnsi" w:cstheme="majorHAnsi"/>
          <w:b/>
          <w:lang w:val="el-GR"/>
        </w:rPr>
        <w:t>)</w:t>
      </w:r>
      <w:r w:rsidR="003E6D25" w:rsidRPr="00A07607">
        <w:rPr>
          <w:rFonts w:asciiTheme="majorHAnsi" w:hAnsiTheme="majorHAnsi" w:cstheme="majorHAnsi"/>
          <w:b/>
          <w:lang w:val="el-GR"/>
        </w:rPr>
        <w:tab/>
      </w:r>
      <w:r w:rsidR="000440AE">
        <w:rPr>
          <w:rFonts w:asciiTheme="majorHAnsi" w:hAnsiTheme="majorHAnsi" w:cstheme="majorHAnsi"/>
          <w:b/>
          <w:lang w:val="el-GR"/>
        </w:rPr>
        <w:t xml:space="preserve">              </w:t>
      </w:r>
      <w:r w:rsidR="00A07607">
        <w:rPr>
          <w:rFonts w:asciiTheme="majorHAnsi" w:hAnsiTheme="majorHAnsi" w:cstheme="majorHAnsi"/>
          <w:lang w:val="el-GR"/>
        </w:rPr>
        <w:t>Για</w:t>
      </w:r>
      <w:r w:rsidR="000440AE">
        <w:rPr>
          <w:rFonts w:asciiTheme="majorHAnsi" w:hAnsiTheme="majorHAnsi" w:cstheme="majorHAnsi"/>
          <w:lang w:val="el-GR"/>
        </w:rPr>
        <w:t xml:space="preserve"> </w:t>
      </w:r>
      <w:r w:rsidR="00A07607">
        <w:rPr>
          <w:rFonts w:asciiTheme="majorHAnsi" w:hAnsiTheme="majorHAnsi" w:cstheme="majorHAnsi"/>
          <w:lang w:val="el-GR"/>
        </w:rPr>
        <w:t>άμεση δημοσίευση.</w:t>
      </w:r>
    </w:p>
    <w:p w14:paraId="7EE6C520" w14:textId="24B4B48F" w:rsidR="00613328" w:rsidRPr="001D64B8" w:rsidRDefault="00613328" w:rsidP="00D01CA5">
      <w:pPr>
        <w:spacing w:after="0"/>
        <w:jc w:val="both"/>
        <w:rPr>
          <w:rFonts w:asciiTheme="majorHAnsi" w:hAnsiTheme="majorHAnsi" w:cstheme="majorHAnsi"/>
          <w:color w:val="FF0000"/>
        </w:rPr>
      </w:pPr>
      <w:r w:rsidRPr="0093538E">
        <w:rPr>
          <w:rFonts w:asciiTheme="majorHAnsi" w:hAnsiTheme="majorHAnsi" w:cstheme="majorHAnsi"/>
          <w:lang w:val="el-GR"/>
        </w:rPr>
        <w:t>Τηλ</w:t>
      </w:r>
      <w:r w:rsidRPr="0093538E">
        <w:rPr>
          <w:rFonts w:asciiTheme="majorHAnsi" w:hAnsiTheme="majorHAnsi" w:cstheme="majorHAnsi"/>
        </w:rPr>
        <w:t xml:space="preserve">.:210-9244505 </w:t>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lang w:val="en-GB"/>
        </w:rPr>
        <w:t>H</w:t>
      </w:r>
      <w:r w:rsidRPr="0093538E">
        <w:rPr>
          <w:rFonts w:asciiTheme="majorHAnsi" w:hAnsiTheme="majorHAnsi" w:cstheme="majorHAnsi"/>
          <w:lang w:val="el-GR"/>
        </w:rPr>
        <w:t>μ</w:t>
      </w:r>
      <w:r w:rsidRPr="0093538E">
        <w:rPr>
          <w:rFonts w:asciiTheme="majorHAnsi" w:hAnsiTheme="majorHAnsi" w:cstheme="majorHAnsi"/>
        </w:rPr>
        <w:t>.:</w:t>
      </w:r>
      <w:r w:rsidR="00F06B81" w:rsidRPr="0093538E">
        <w:rPr>
          <w:rFonts w:asciiTheme="majorHAnsi" w:hAnsiTheme="majorHAnsi" w:cstheme="majorHAnsi"/>
        </w:rPr>
        <w:t xml:space="preserve"> </w:t>
      </w:r>
      <w:r w:rsidR="00E710C6">
        <w:rPr>
          <w:rFonts w:asciiTheme="majorHAnsi" w:hAnsiTheme="majorHAnsi" w:cstheme="majorHAnsi"/>
        </w:rPr>
        <w:t>02</w:t>
      </w:r>
      <w:r w:rsidR="0012355C" w:rsidRPr="0012355C">
        <w:rPr>
          <w:rFonts w:asciiTheme="majorHAnsi" w:hAnsiTheme="majorHAnsi" w:cstheme="majorHAnsi"/>
        </w:rPr>
        <w:t>/</w:t>
      </w:r>
      <w:r w:rsidR="00E710C6">
        <w:rPr>
          <w:rFonts w:asciiTheme="majorHAnsi" w:hAnsiTheme="majorHAnsi" w:cstheme="majorHAnsi"/>
        </w:rPr>
        <w:t>11</w:t>
      </w:r>
      <w:r w:rsidR="0012355C" w:rsidRPr="0012355C">
        <w:rPr>
          <w:rFonts w:asciiTheme="majorHAnsi" w:hAnsiTheme="majorHAnsi" w:cstheme="majorHAnsi"/>
        </w:rPr>
        <w:t>/202</w:t>
      </w:r>
      <w:r w:rsidR="0012355C" w:rsidRPr="001D64B8">
        <w:rPr>
          <w:rFonts w:asciiTheme="majorHAnsi" w:hAnsiTheme="majorHAnsi" w:cstheme="majorHAnsi"/>
        </w:rPr>
        <w:t>2</w:t>
      </w:r>
    </w:p>
    <w:p w14:paraId="437453A2" w14:textId="337A8EA2" w:rsidR="00E07F16" w:rsidRPr="0093538E" w:rsidRDefault="00A052D0" w:rsidP="00D01CA5">
      <w:pPr>
        <w:tabs>
          <w:tab w:val="left" w:pos="497"/>
        </w:tabs>
        <w:spacing w:after="0"/>
        <w:jc w:val="both"/>
        <w:rPr>
          <w:rFonts w:asciiTheme="majorHAnsi" w:hAnsiTheme="majorHAnsi" w:cstheme="majorHAnsi"/>
        </w:rPr>
      </w:pPr>
      <w:r w:rsidRPr="00710F60">
        <w:rPr>
          <w:rFonts w:asciiTheme="majorHAnsi" w:hAnsiTheme="majorHAnsi" w:cstheme="majorHAnsi"/>
          <w:b/>
          <w:i/>
          <w:noProof/>
          <w:sz w:val="36"/>
          <w:szCs w:val="36"/>
        </w:rPr>
        <mc:AlternateContent>
          <mc:Choice Requires="wps">
            <w:drawing>
              <wp:anchor distT="45720" distB="45720" distL="114300" distR="114300" simplePos="0" relativeHeight="251658240" behindDoc="0" locked="0" layoutInCell="1" allowOverlap="1" wp14:anchorId="5372AA2B" wp14:editId="342F613F">
                <wp:simplePos x="0" y="0"/>
                <wp:positionH relativeFrom="margin">
                  <wp:align>right</wp:align>
                </wp:positionH>
                <wp:positionV relativeFrom="paragraph">
                  <wp:posOffset>450850</wp:posOffset>
                </wp:positionV>
                <wp:extent cx="5457825" cy="638175"/>
                <wp:effectExtent l="0" t="0" r="28575" b="2857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638175"/>
                        </a:xfrm>
                        <a:prstGeom prst="rect">
                          <a:avLst/>
                        </a:prstGeom>
                        <a:solidFill>
                          <a:srgbClr val="FFFFFF"/>
                        </a:solidFill>
                        <a:ln w="9525">
                          <a:solidFill>
                            <a:srgbClr val="000000"/>
                          </a:solidFill>
                          <a:miter lim="800000"/>
                          <a:headEnd/>
                          <a:tailEnd/>
                        </a:ln>
                      </wps:spPr>
                      <wps:txbx>
                        <w:txbxContent>
                          <w:p w14:paraId="66887D70" w14:textId="77777777" w:rsidR="00E710C6" w:rsidRPr="001C6DF4" w:rsidRDefault="00E710C6" w:rsidP="00E710C6">
                            <w:pPr>
                              <w:pStyle w:val="Default"/>
                              <w:spacing w:before="0" w:line="240" w:lineRule="auto"/>
                              <w:jc w:val="center"/>
                              <w:rPr>
                                <w:b/>
                                <w:bCs/>
                                <w:sz w:val="40"/>
                                <w:szCs w:val="40"/>
                                <w:lang w:val="el-GR"/>
                              </w:rPr>
                            </w:pPr>
                            <w:r>
                              <w:rPr>
                                <w:b/>
                                <w:bCs/>
                                <w:sz w:val="40"/>
                                <w:szCs w:val="40"/>
                              </w:rPr>
                              <w:t>My</w:t>
                            </w:r>
                            <w:r w:rsidRPr="001C6DF4">
                              <w:rPr>
                                <w:b/>
                                <w:bCs/>
                                <w:sz w:val="40"/>
                                <w:szCs w:val="40"/>
                                <w:lang w:val="el-GR"/>
                              </w:rPr>
                              <w:t xml:space="preserve"> </w:t>
                            </w:r>
                            <w:r>
                              <w:rPr>
                                <w:b/>
                                <w:bCs/>
                                <w:sz w:val="40"/>
                                <w:szCs w:val="40"/>
                              </w:rPr>
                              <w:t>ALL</w:t>
                            </w:r>
                            <w:r w:rsidRPr="001C6DF4">
                              <w:rPr>
                                <w:b/>
                                <w:bCs/>
                                <w:sz w:val="40"/>
                                <w:szCs w:val="40"/>
                                <w:lang w:val="el-GR"/>
                              </w:rPr>
                              <w:t>!</w:t>
                            </w:r>
                          </w:p>
                          <w:p w14:paraId="1D41229B" w14:textId="3F338A51" w:rsidR="00E710C6" w:rsidRPr="001C6DF4" w:rsidRDefault="00E710C6" w:rsidP="00E710C6">
                            <w:pPr>
                              <w:pStyle w:val="Default"/>
                              <w:spacing w:before="0" w:line="240" w:lineRule="auto"/>
                              <w:jc w:val="center"/>
                              <w:rPr>
                                <w:b/>
                                <w:bCs/>
                                <w:sz w:val="28"/>
                                <w:szCs w:val="28"/>
                                <w:lang w:val="el-GR"/>
                              </w:rPr>
                            </w:pPr>
                            <w:r w:rsidRPr="001C6DF4">
                              <w:rPr>
                                <w:b/>
                                <w:bCs/>
                                <w:sz w:val="28"/>
                                <w:szCs w:val="28"/>
                                <w:lang w:val="el-GR"/>
                              </w:rPr>
                              <w:t>Τα νέα</w:t>
                            </w:r>
                            <w:r w:rsidR="00AB1B51">
                              <w:rPr>
                                <w:b/>
                                <w:bCs/>
                                <w:sz w:val="28"/>
                                <w:szCs w:val="28"/>
                                <w:lang w:val="el-GR"/>
                              </w:rPr>
                              <w:t xml:space="preserve"> </w:t>
                            </w:r>
                            <w:r w:rsidR="00AB1B51">
                              <w:rPr>
                                <w:b/>
                                <w:bCs/>
                                <w:sz w:val="28"/>
                                <w:szCs w:val="28"/>
                              </w:rPr>
                              <w:t>TWS</w:t>
                            </w:r>
                            <w:r w:rsidRPr="001C6DF4">
                              <w:rPr>
                                <w:b/>
                                <w:bCs/>
                                <w:sz w:val="28"/>
                                <w:szCs w:val="28"/>
                                <w:lang w:val="el-GR"/>
                              </w:rPr>
                              <w:t xml:space="preserve"> ακουστικά </w:t>
                            </w:r>
                            <w:r>
                              <w:rPr>
                                <w:b/>
                                <w:bCs/>
                                <w:sz w:val="28"/>
                                <w:szCs w:val="28"/>
                              </w:rPr>
                              <w:t>JBL</w:t>
                            </w:r>
                            <w:r w:rsidRPr="001C6DF4">
                              <w:rPr>
                                <w:b/>
                                <w:bCs/>
                                <w:sz w:val="28"/>
                                <w:szCs w:val="28"/>
                                <w:lang w:val="el-GR"/>
                              </w:rPr>
                              <w:t xml:space="preserve"> </w:t>
                            </w:r>
                            <w:r>
                              <w:rPr>
                                <w:b/>
                                <w:bCs/>
                                <w:sz w:val="28"/>
                                <w:szCs w:val="28"/>
                              </w:rPr>
                              <w:t>LIVE</w:t>
                            </w:r>
                            <w:r w:rsidRPr="001C6DF4">
                              <w:rPr>
                                <w:b/>
                                <w:bCs/>
                                <w:sz w:val="28"/>
                                <w:szCs w:val="28"/>
                                <w:lang w:val="el-GR"/>
                              </w:rPr>
                              <w:t xml:space="preserve"> </w:t>
                            </w:r>
                            <w:r>
                              <w:rPr>
                                <w:b/>
                                <w:bCs/>
                                <w:sz w:val="28"/>
                                <w:szCs w:val="28"/>
                              </w:rPr>
                              <w:t>PRO</w:t>
                            </w:r>
                            <w:r w:rsidRPr="001C6DF4">
                              <w:rPr>
                                <w:b/>
                                <w:bCs/>
                                <w:sz w:val="28"/>
                                <w:szCs w:val="28"/>
                                <w:lang w:val="el-GR"/>
                              </w:rPr>
                              <w:t xml:space="preserve"> 2 τα έχουν όλα!</w:t>
                            </w:r>
                          </w:p>
                          <w:p w14:paraId="6ECB16F1" w14:textId="7A0D2D1C" w:rsidR="006F7E62" w:rsidRPr="00E710C6" w:rsidRDefault="006F7E62" w:rsidP="006F7E62">
                            <w:pPr>
                              <w:pStyle w:val="Default"/>
                              <w:spacing w:before="0" w:line="240" w:lineRule="auto"/>
                              <w:jc w:val="center"/>
                              <w:rPr>
                                <w:b/>
                                <w:bCs/>
                                <w:sz w:val="30"/>
                                <w:szCs w:val="30"/>
                                <w:shd w:val="clear" w:color="auto" w:fill="FFFFFF"/>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72AA2B" id="_x0000_t202" coordsize="21600,21600" o:spt="202" path="m,l,21600r21600,l21600,xe">
                <v:stroke joinstyle="miter"/>
                <v:path gradientshapeok="t" o:connecttype="rect"/>
              </v:shapetype>
              <v:shape id="Text Box 2" o:spid="_x0000_s1026" type="#_x0000_t202" style="position:absolute;left:0;text-align:left;margin-left:378.55pt;margin-top:35.5pt;width:429.75pt;height:50.2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9SHDgIAAB8EAAAOAAAAZHJzL2Uyb0RvYy54bWysU81u2zAMvg/YOwi6L06ypE2NOEWXLsOA&#10;7gdo9wC0LMfCZFGTlNjZ05dS3DTrhh2G6SCQIvWR/Egur/tWs710XqEp+GQ05kwagZUy24J/e9i8&#10;WXDmA5gKNBpZ8IP0/Hr1+tWys7mcYoO6ko4RiPF5ZwvehGDzLPOikS34EVppyFijayGQ6rZZ5aAj&#10;9FZn0/H4IuvQVdahkN7T6+3RyFcJv66lCF/q2svAdMEpt5Bul+4y3tlqCfnWgW2UGNKAf8iiBWUo&#10;6AnqFgKwnVO/QbVKOPRYh5HANsO6VkKmGqiayfhFNfcNWJlqIXK8PdHk/x+s+Ly/t18dC/077KmB&#10;qQhv71B898zgugGzlTfOYddIqCjwJFKWddbnw9dItc99BCm7T1hRk2EXMAH1tWsjK1QnI3RqwOFE&#10;uuwDE/Q4n80vF9M5Z4JsF28Xk8t5CgH502/rfPggsWVRKLijpiZ02N/5ELOB/MklBvOoVbVRWifF&#10;bcu1dmwPNACbdAb0X9y0YV3Br+aUx98hxun8CaJVgSZZq7bgi5MT5JG296ZKcxZA6aNMKWsz8Bip&#10;O5IY+rInx8hnidWBGHV4nFjaMBIadD8562haC+5/7MBJzvRHQ125msxmcbyTQoROSXHnlvLcAkYQ&#10;VMEDZ0dxHdJKxNIN3lD3apWIfc5kyJWmMPE9bEwc83M9eT3v9eoRAAD//wMAUEsDBBQABgAIAAAA&#10;IQD6qbux3gAAAAcBAAAPAAAAZHJzL2Rvd25yZXYueG1sTI/BTsMwEETvSPyDtUhcEHUCpElDnAoh&#10;gegNCoKrG2+TiHgdbDcNf89ygtNoNaOZt9V6toOY0IfekYJ0kYBAapzpqVXw9vpwWYAIUZPRgyNU&#10;8I0B1vXpSaVL4470gtM2toJLKJRaQRfjWEoZmg6tDgs3IrG3d97qyKdvpfH6yOV2kFdJspRW98QL&#10;nR7xvsPmc3uwCoqbp+kjbK6f35vlfljFi3x6/PJKnZ/Nd7cgIs7xLwy/+IwONTPt3IFMEIMCfiQq&#10;yFNWdotslYHYcSxPM5B1Jf/z1z8AAAD//wMAUEsBAi0AFAAGAAgAAAAhALaDOJL+AAAA4QEAABMA&#10;AAAAAAAAAAAAAAAAAAAAAFtDb250ZW50X1R5cGVzXS54bWxQSwECLQAUAAYACAAAACEAOP0h/9YA&#10;AACUAQAACwAAAAAAAAAAAAAAAAAvAQAAX3JlbHMvLnJlbHNQSwECLQAUAAYACAAAACEATe/Uhw4C&#10;AAAfBAAADgAAAAAAAAAAAAAAAAAuAgAAZHJzL2Uyb0RvYy54bWxQSwECLQAUAAYACAAAACEA+qm7&#10;sd4AAAAHAQAADwAAAAAAAAAAAAAAAABoBAAAZHJzL2Rvd25yZXYueG1sUEsFBgAAAAAEAAQA8wAA&#10;AHMFAAAAAA==&#10;">
                <v:textbox>
                  <w:txbxContent>
                    <w:p w14:paraId="66887D70" w14:textId="77777777" w:rsidR="00E710C6" w:rsidRPr="001C6DF4" w:rsidRDefault="00E710C6" w:rsidP="00E710C6">
                      <w:pPr>
                        <w:pStyle w:val="Default"/>
                        <w:spacing w:before="0" w:line="240" w:lineRule="auto"/>
                        <w:jc w:val="center"/>
                        <w:rPr>
                          <w:b/>
                          <w:bCs/>
                          <w:sz w:val="40"/>
                          <w:szCs w:val="40"/>
                          <w:lang w:val="el-GR"/>
                        </w:rPr>
                      </w:pPr>
                      <w:r>
                        <w:rPr>
                          <w:b/>
                          <w:bCs/>
                          <w:sz w:val="40"/>
                          <w:szCs w:val="40"/>
                        </w:rPr>
                        <w:t>My</w:t>
                      </w:r>
                      <w:r w:rsidRPr="001C6DF4">
                        <w:rPr>
                          <w:b/>
                          <w:bCs/>
                          <w:sz w:val="40"/>
                          <w:szCs w:val="40"/>
                          <w:lang w:val="el-GR"/>
                        </w:rPr>
                        <w:t xml:space="preserve"> </w:t>
                      </w:r>
                      <w:r>
                        <w:rPr>
                          <w:b/>
                          <w:bCs/>
                          <w:sz w:val="40"/>
                          <w:szCs w:val="40"/>
                        </w:rPr>
                        <w:t>ALL</w:t>
                      </w:r>
                      <w:r w:rsidRPr="001C6DF4">
                        <w:rPr>
                          <w:b/>
                          <w:bCs/>
                          <w:sz w:val="40"/>
                          <w:szCs w:val="40"/>
                          <w:lang w:val="el-GR"/>
                        </w:rPr>
                        <w:t>!</w:t>
                      </w:r>
                    </w:p>
                    <w:p w14:paraId="1D41229B" w14:textId="3F338A51" w:rsidR="00E710C6" w:rsidRPr="001C6DF4" w:rsidRDefault="00E710C6" w:rsidP="00E710C6">
                      <w:pPr>
                        <w:pStyle w:val="Default"/>
                        <w:spacing w:before="0" w:line="240" w:lineRule="auto"/>
                        <w:jc w:val="center"/>
                        <w:rPr>
                          <w:b/>
                          <w:bCs/>
                          <w:sz w:val="28"/>
                          <w:szCs w:val="28"/>
                          <w:lang w:val="el-GR"/>
                        </w:rPr>
                      </w:pPr>
                      <w:r w:rsidRPr="001C6DF4">
                        <w:rPr>
                          <w:b/>
                          <w:bCs/>
                          <w:sz w:val="28"/>
                          <w:szCs w:val="28"/>
                          <w:lang w:val="el-GR"/>
                        </w:rPr>
                        <w:t>Τα νέα</w:t>
                      </w:r>
                      <w:r w:rsidR="00AB1B51">
                        <w:rPr>
                          <w:b/>
                          <w:bCs/>
                          <w:sz w:val="28"/>
                          <w:szCs w:val="28"/>
                          <w:lang w:val="el-GR"/>
                        </w:rPr>
                        <w:t xml:space="preserve"> </w:t>
                      </w:r>
                      <w:r w:rsidR="00AB1B51">
                        <w:rPr>
                          <w:b/>
                          <w:bCs/>
                          <w:sz w:val="28"/>
                          <w:szCs w:val="28"/>
                        </w:rPr>
                        <w:t>TWS</w:t>
                      </w:r>
                      <w:r w:rsidRPr="001C6DF4">
                        <w:rPr>
                          <w:b/>
                          <w:bCs/>
                          <w:sz w:val="28"/>
                          <w:szCs w:val="28"/>
                          <w:lang w:val="el-GR"/>
                        </w:rPr>
                        <w:t xml:space="preserve"> ακουστικά </w:t>
                      </w:r>
                      <w:r>
                        <w:rPr>
                          <w:b/>
                          <w:bCs/>
                          <w:sz w:val="28"/>
                          <w:szCs w:val="28"/>
                        </w:rPr>
                        <w:t>JBL</w:t>
                      </w:r>
                      <w:r w:rsidRPr="001C6DF4">
                        <w:rPr>
                          <w:b/>
                          <w:bCs/>
                          <w:sz w:val="28"/>
                          <w:szCs w:val="28"/>
                          <w:lang w:val="el-GR"/>
                        </w:rPr>
                        <w:t xml:space="preserve"> </w:t>
                      </w:r>
                      <w:r>
                        <w:rPr>
                          <w:b/>
                          <w:bCs/>
                          <w:sz w:val="28"/>
                          <w:szCs w:val="28"/>
                        </w:rPr>
                        <w:t>LIVE</w:t>
                      </w:r>
                      <w:r w:rsidRPr="001C6DF4">
                        <w:rPr>
                          <w:b/>
                          <w:bCs/>
                          <w:sz w:val="28"/>
                          <w:szCs w:val="28"/>
                          <w:lang w:val="el-GR"/>
                        </w:rPr>
                        <w:t xml:space="preserve"> </w:t>
                      </w:r>
                      <w:r>
                        <w:rPr>
                          <w:b/>
                          <w:bCs/>
                          <w:sz w:val="28"/>
                          <w:szCs w:val="28"/>
                        </w:rPr>
                        <w:t>PRO</w:t>
                      </w:r>
                      <w:r w:rsidRPr="001C6DF4">
                        <w:rPr>
                          <w:b/>
                          <w:bCs/>
                          <w:sz w:val="28"/>
                          <w:szCs w:val="28"/>
                          <w:lang w:val="el-GR"/>
                        </w:rPr>
                        <w:t xml:space="preserve"> 2 τα έχουν όλα!</w:t>
                      </w:r>
                    </w:p>
                    <w:p w14:paraId="6ECB16F1" w14:textId="7A0D2D1C" w:rsidR="006F7E62" w:rsidRPr="00E710C6" w:rsidRDefault="006F7E62" w:rsidP="006F7E62">
                      <w:pPr>
                        <w:pStyle w:val="Default"/>
                        <w:spacing w:before="0" w:line="240" w:lineRule="auto"/>
                        <w:jc w:val="center"/>
                        <w:rPr>
                          <w:b/>
                          <w:bCs/>
                          <w:sz w:val="30"/>
                          <w:szCs w:val="30"/>
                          <w:shd w:val="clear" w:color="auto" w:fill="FFFFFF"/>
                          <w:lang w:val="el-GR"/>
                        </w:rPr>
                      </w:pPr>
                    </w:p>
                  </w:txbxContent>
                </v:textbox>
                <w10:wrap type="topAndBottom" anchorx="margin"/>
              </v:shape>
            </w:pict>
          </mc:Fallback>
        </mc:AlternateContent>
      </w:r>
      <w:r w:rsidR="00613328" w:rsidRPr="0093538E">
        <w:rPr>
          <w:rFonts w:asciiTheme="majorHAnsi" w:hAnsiTheme="majorHAnsi" w:cstheme="majorHAnsi"/>
          <w:lang w:val="en-GB"/>
        </w:rPr>
        <w:t>Email</w:t>
      </w:r>
      <w:r w:rsidR="00613328" w:rsidRPr="0093538E">
        <w:rPr>
          <w:rFonts w:asciiTheme="majorHAnsi" w:hAnsiTheme="majorHAnsi" w:cstheme="majorHAnsi"/>
        </w:rPr>
        <w:t xml:space="preserve">: </w:t>
      </w:r>
      <w:r w:rsidR="001D64B8" w:rsidRPr="001D64B8">
        <w:t>jbl_greece@wavemotion.gr</w:t>
      </w:r>
    </w:p>
    <w:p w14:paraId="64B38200" w14:textId="47C76929" w:rsidR="008D2678" w:rsidRPr="007F30F4" w:rsidRDefault="006A0DC5" w:rsidP="008D2678">
      <w:pPr>
        <w:tabs>
          <w:tab w:val="left" w:pos="497"/>
        </w:tabs>
        <w:spacing w:after="0"/>
        <w:jc w:val="both"/>
        <w:rPr>
          <w:rFonts w:asciiTheme="majorHAnsi" w:hAnsiTheme="majorHAnsi" w:cstheme="majorHAnsi"/>
        </w:rPr>
      </w:pPr>
      <w:r w:rsidRPr="007F30F4">
        <w:rPr>
          <w:rFonts w:asciiTheme="majorHAnsi" w:hAnsiTheme="majorHAnsi" w:cstheme="majorHAnsi"/>
        </w:rPr>
        <w:t xml:space="preserve"> </w:t>
      </w:r>
    </w:p>
    <w:p w14:paraId="3C5E3C79" w14:textId="4EFED001" w:rsidR="00020117" w:rsidRDefault="00E710C6" w:rsidP="00E710C6">
      <w:pPr>
        <w:tabs>
          <w:tab w:val="left" w:pos="497"/>
        </w:tabs>
        <w:spacing w:after="0"/>
        <w:jc w:val="center"/>
        <w:rPr>
          <w:rFonts w:asciiTheme="majorHAnsi" w:hAnsiTheme="majorHAnsi" w:cstheme="majorHAnsi"/>
          <w:lang w:val="el-GR"/>
        </w:rPr>
      </w:pPr>
      <w:r>
        <w:rPr>
          <w:noProof/>
        </w:rPr>
        <w:drawing>
          <wp:inline distT="0" distB="0" distL="0" distR="0" wp14:anchorId="03BC892E" wp14:editId="3D3443CA">
            <wp:extent cx="3191919" cy="4162425"/>
            <wp:effectExtent l="0" t="0" r="8890" b="0"/>
            <wp:docPr id="4" name="Picture 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con&#10;&#10;Description automatically generated"/>
                    <pic:cNvPicPr/>
                  </pic:nvPicPr>
                  <pic:blipFill>
                    <a:blip r:embed="rId11"/>
                    <a:stretch>
                      <a:fillRect/>
                    </a:stretch>
                  </pic:blipFill>
                  <pic:spPr>
                    <a:xfrm>
                      <a:off x="0" y="0"/>
                      <a:ext cx="3193211" cy="4164110"/>
                    </a:xfrm>
                    <a:prstGeom prst="rect">
                      <a:avLst/>
                    </a:prstGeom>
                  </pic:spPr>
                </pic:pic>
              </a:graphicData>
            </a:graphic>
          </wp:inline>
        </w:drawing>
      </w:r>
    </w:p>
    <w:p w14:paraId="1961746D" w14:textId="77777777" w:rsidR="00E710C6" w:rsidRDefault="00E710C6" w:rsidP="00E710C6">
      <w:pPr>
        <w:tabs>
          <w:tab w:val="left" w:pos="497"/>
        </w:tabs>
        <w:spacing w:after="0"/>
        <w:jc w:val="both"/>
        <w:rPr>
          <w:rFonts w:asciiTheme="majorHAnsi" w:hAnsiTheme="majorHAnsi" w:cstheme="majorHAnsi"/>
          <w:lang w:val="el-GR"/>
        </w:rPr>
      </w:pPr>
    </w:p>
    <w:p w14:paraId="2D10C15E" w14:textId="71727876" w:rsidR="00E710C6" w:rsidRDefault="00E710C6" w:rsidP="00E710C6">
      <w:pPr>
        <w:tabs>
          <w:tab w:val="left" w:pos="497"/>
        </w:tabs>
        <w:spacing w:after="0"/>
        <w:jc w:val="both"/>
        <w:rPr>
          <w:rFonts w:asciiTheme="majorHAnsi" w:hAnsiTheme="majorHAnsi" w:cstheme="majorHAnsi"/>
          <w:lang w:val="el-GR"/>
        </w:rPr>
      </w:pPr>
      <w:r w:rsidRPr="00E710C6">
        <w:rPr>
          <w:rFonts w:asciiTheme="majorHAnsi" w:hAnsiTheme="majorHAnsi" w:cstheme="majorHAnsi"/>
          <w:lang w:val="el-GR"/>
        </w:rPr>
        <w:t xml:space="preserve">Η JBL παρουσιάζει το νέο της κορυφαίο προϊόν, που έρχεται να αλλάξει τα δεδομένα στα προϊόντα ήχου. Τα </w:t>
      </w:r>
      <w:r w:rsidR="00AB1B51">
        <w:rPr>
          <w:rFonts w:asciiTheme="majorHAnsi" w:hAnsiTheme="majorHAnsi" w:cstheme="majorHAnsi"/>
        </w:rPr>
        <w:t>True</w:t>
      </w:r>
      <w:r w:rsidR="00AB1B51" w:rsidRPr="00AB1B51">
        <w:rPr>
          <w:rFonts w:asciiTheme="majorHAnsi" w:hAnsiTheme="majorHAnsi" w:cstheme="majorHAnsi"/>
          <w:lang w:val="el-GR"/>
        </w:rPr>
        <w:t xml:space="preserve"> </w:t>
      </w:r>
      <w:r w:rsidR="00AB1B51">
        <w:rPr>
          <w:rFonts w:asciiTheme="majorHAnsi" w:hAnsiTheme="majorHAnsi" w:cstheme="majorHAnsi"/>
        </w:rPr>
        <w:t>Wireless</w:t>
      </w:r>
      <w:r w:rsidR="00AB1B51" w:rsidRPr="00AB1B51">
        <w:rPr>
          <w:rFonts w:asciiTheme="majorHAnsi" w:hAnsiTheme="majorHAnsi" w:cstheme="majorHAnsi"/>
          <w:lang w:val="el-GR"/>
        </w:rPr>
        <w:t xml:space="preserve"> </w:t>
      </w:r>
      <w:r w:rsidRPr="00E710C6">
        <w:rPr>
          <w:rFonts w:asciiTheme="majorHAnsi" w:hAnsiTheme="majorHAnsi" w:cstheme="majorHAnsi"/>
          <w:lang w:val="el-GR"/>
        </w:rPr>
        <w:t xml:space="preserve">ακουστικά </w:t>
      </w:r>
      <w:r w:rsidRPr="00E710C6">
        <w:rPr>
          <w:rFonts w:asciiTheme="majorHAnsi" w:hAnsiTheme="majorHAnsi" w:cstheme="majorHAnsi"/>
          <w:b/>
          <w:bCs/>
          <w:lang w:val="el-GR"/>
        </w:rPr>
        <w:t>JBL LIVE PRO 2</w:t>
      </w:r>
      <w:r w:rsidR="00AB1B51" w:rsidRPr="00AB1B51">
        <w:rPr>
          <w:rFonts w:asciiTheme="majorHAnsi" w:hAnsiTheme="majorHAnsi" w:cstheme="majorHAnsi"/>
          <w:lang w:val="el-GR"/>
        </w:rPr>
        <w:t xml:space="preserve"> </w:t>
      </w:r>
      <w:r w:rsidR="00AB1B51">
        <w:rPr>
          <w:rFonts w:asciiTheme="majorHAnsi" w:hAnsiTheme="majorHAnsi" w:cstheme="majorHAnsi"/>
          <w:lang w:val="el-GR"/>
        </w:rPr>
        <w:t xml:space="preserve">αποτελούν πλέον </w:t>
      </w:r>
      <w:r w:rsidRPr="00E710C6">
        <w:rPr>
          <w:rFonts w:asciiTheme="majorHAnsi" w:hAnsiTheme="majorHAnsi" w:cstheme="majorHAnsi"/>
          <w:lang w:val="el-GR"/>
        </w:rPr>
        <w:t xml:space="preserve">σημείο αναφοράς,  απογειώνοντας την εμπειρία της ακουστικής  </w:t>
      </w:r>
      <w:r w:rsidRPr="00E710C6">
        <w:rPr>
          <w:rFonts w:asciiTheme="majorHAnsi" w:hAnsiTheme="majorHAnsi" w:cstheme="majorHAnsi"/>
          <w:b/>
          <w:bCs/>
          <w:lang w:val="el-GR"/>
        </w:rPr>
        <w:t>με τον τέλειο ήχο</w:t>
      </w:r>
      <w:r w:rsidRPr="00E710C6">
        <w:rPr>
          <w:rFonts w:asciiTheme="majorHAnsi" w:hAnsiTheme="majorHAnsi" w:cstheme="majorHAnsi"/>
          <w:lang w:val="el-GR"/>
        </w:rPr>
        <w:t xml:space="preserve">, τον </w:t>
      </w:r>
      <w:r w:rsidRPr="00E710C6">
        <w:rPr>
          <w:rFonts w:asciiTheme="majorHAnsi" w:hAnsiTheme="majorHAnsi" w:cstheme="majorHAnsi"/>
          <w:b/>
          <w:bCs/>
          <w:lang w:val="el-GR"/>
        </w:rPr>
        <w:t>κορυφαίο σχεδιασμό</w:t>
      </w:r>
      <w:r w:rsidRPr="00E710C6">
        <w:rPr>
          <w:rFonts w:asciiTheme="majorHAnsi" w:hAnsiTheme="majorHAnsi" w:cstheme="majorHAnsi"/>
          <w:lang w:val="el-GR"/>
        </w:rPr>
        <w:t xml:space="preserve"> και την </w:t>
      </w:r>
      <w:r w:rsidRPr="00E710C6">
        <w:rPr>
          <w:rFonts w:asciiTheme="majorHAnsi" w:hAnsiTheme="majorHAnsi" w:cstheme="majorHAnsi"/>
          <w:b/>
          <w:bCs/>
          <w:lang w:val="el-GR"/>
        </w:rPr>
        <w:t>πιο ανταγωνιστική τιμή της αγοράς.</w:t>
      </w:r>
      <w:r w:rsidRPr="00E710C6">
        <w:rPr>
          <w:rFonts w:asciiTheme="majorHAnsi" w:hAnsiTheme="majorHAnsi" w:cstheme="majorHAnsi"/>
          <w:lang w:val="el-GR"/>
        </w:rPr>
        <w:t xml:space="preserve"> Ποτέ άλλοτε ένα μοντέλο δεν είχε όλα όσα χρειάζεται  ακόμα και ο πιο απαιτητικός χρήστης! Τα νέα ακουστικά </w:t>
      </w:r>
      <w:r w:rsidRPr="00E710C6">
        <w:rPr>
          <w:rFonts w:asciiTheme="majorHAnsi" w:hAnsiTheme="majorHAnsi" w:cstheme="majorHAnsi"/>
          <w:b/>
          <w:bCs/>
          <w:lang w:val="el-GR"/>
        </w:rPr>
        <w:t xml:space="preserve">JBL LIVE PRO 2 </w:t>
      </w:r>
      <w:r w:rsidRPr="00E710C6">
        <w:rPr>
          <w:rFonts w:asciiTheme="majorHAnsi" w:hAnsiTheme="majorHAnsi" w:cstheme="majorHAnsi"/>
          <w:lang w:val="el-GR"/>
        </w:rPr>
        <w:t>τα έχουν όλα!</w:t>
      </w:r>
    </w:p>
    <w:p w14:paraId="6D331752" w14:textId="5C129CF9" w:rsidR="00E710C6" w:rsidRDefault="00E710C6" w:rsidP="00E710C6">
      <w:pPr>
        <w:tabs>
          <w:tab w:val="left" w:pos="497"/>
        </w:tabs>
        <w:spacing w:after="0"/>
        <w:jc w:val="both"/>
        <w:rPr>
          <w:rFonts w:asciiTheme="majorHAnsi" w:hAnsiTheme="majorHAnsi" w:cstheme="majorHAnsi"/>
          <w:lang w:val="el-GR"/>
        </w:rPr>
      </w:pPr>
    </w:p>
    <w:p w14:paraId="096C33B8" w14:textId="77777777" w:rsidR="00E710C6" w:rsidRDefault="00E710C6" w:rsidP="00E710C6">
      <w:pPr>
        <w:tabs>
          <w:tab w:val="left" w:pos="497"/>
        </w:tabs>
        <w:spacing w:after="0"/>
        <w:jc w:val="both"/>
        <w:rPr>
          <w:rFonts w:asciiTheme="majorHAnsi" w:hAnsiTheme="majorHAnsi" w:cstheme="majorHAnsi"/>
          <w:lang w:val="el-GR"/>
        </w:rPr>
      </w:pPr>
    </w:p>
    <w:p w14:paraId="497A0049" w14:textId="77777777" w:rsidR="00E710C6" w:rsidRDefault="00E710C6" w:rsidP="00E710C6">
      <w:pPr>
        <w:tabs>
          <w:tab w:val="left" w:pos="497"/>
        </w:tabs>
        <w:spacing w:after="0"/>
        <w:jc w:val="both"/>
        <w:rPr>
          <w:rFonts w:asciiTheme="majorHAnsi" w:hAnsiTheme="majorHAnsi" w:cstheme="majorHAnsi"/>
          <w:lang w:val="el-GR"/>
        </w:rPr>
      </w:pPr>
    </w:p>
    <w:p w14:paraId="3ED82DD5" w14:textId="77777777" w:rsidR="00E710C6" w:rsidRDefault="00E710C6" w:rsidP="00E710C6">
      <w:pPr>
        <w:tabs>
          <w:tab w:val="left" w:pos="497"/>
        </w:tabs>
        <w:spacing w:after="0"/>
        <w:jc w:val="both"/>
        <w:rPr>
          <w:rFonts w:asciiTheme="majorHAnsi" w:hAnsiTheme="majorHAnsi" w:cstheme="majorHAnsi"/>
          <w:lang w:val="el-GR"/>
        </w:rPr>
      </w:pPr>
    </w:p>
    <w:p w14:paraId="25570753" w14:textId="77777777" w:rsidR="00E710C6" w:rsidRDefault="00E710C6" w:rsidP="00E710C6">
      <w:pPr>
        <w:tabs>
          <w:tab w:val="left" w:pos="497"/>
        </w:tabs>
        <w:spacing w:after="0"/>
        <w:jc w:val="both"/>
        <w:rPr>
          <w:rFonts w:asciiTheme="majorHAnsi" w:hAnsiTheme="majorHAnsi" w:cstheme="majorHAnsi"/>
          <w:lang w:val="el-GR"/>
        </w:rPr>
      </w:pPr>
    </w:p>
    <w:p w14:paraId="70655383" w14:textId="207CB988" w:rsidR="00272A90" w:rsidRDefault="00301F81" w:rsidP="00F42211">
      <w:pPr>
        <w:pStyle w:val="Body"/>
        <w:ind w:firstLine="0"/>
        <w:jc w:val="both"/>
        <w:rPr>
          <w:rFonts w:asciiTheme="majorHAnsi" w:hAnsiTheme="majorHAnsi" w:cstheme="majorHAnsi"/>
          <w:lang w:val="el-GR"/>
        </w:rPr>
      </w:pPr>
      <w:r>
        <w:rPr>
          <w:noProof/>
        </w:rPr>
        <w:lastRenderedPageBreak/>
        <w:drawing>
          <wp:anchor distT="0" distB="0" distL="114300" distR="114300" simplePos="0" relativeHeight="251661312" behindDoc="1" locked="0" layoutInCell="1" allowOverlap="1" wp14:anchorId="0E95D8DB" wp14:editId="2E3D6C2E">
            <wp:simplePos x="0" y="0"/>
            <wp:positionH relativeFrom="margin">
              <wp:align>left</wp:align>
            </wp:positionH>
            <wp:positionV relativeFrom="paragraph">
              <wp:posOffset>202565</wp:posOffset>
            </wp:positionV>
            <wp:extent cx="2562225" cy="2371090"/>
            <wp:effectExtent l="0" t="0" r="9525" b="0"/>
            <wp:wrapTight wrapText="bothSides">
              <wp:wrapPolygon edited="0">
                <wp:start x="0" y="0"/>
                <wp:lineTo x="0" y="21345"/>
                <wp:lineTo x="21520" y="21345"/>
                <wp:lineTo x="21520" y="0"/>
                <wp:lineTo x="0" y="0"/>
              </wp:wrapPolygon>
            </wp:wrapTight>
            <wp:docPr id="9" name="Picture 9" descr="A person wearing a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earing a hat&#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2562225" cy="2371090"/>
                    </a:xfrm>
                    <a:prstGeom prst="rect">
                      <a:avLst/>
                    </a:prstGeom>
                  </pic:spPr>
                </pic:pic>
              </a:graphicData>
            </a:graphic>
            <wp14:sizeRelH relativeFrom="page">
              <wp14:pctWidth>0</wp14:pctWidth>
            </wp14:sizeRelH>
            <wp14:sizeRelV relativeFrom="page">
              <wp14:pctHeight>0</wp14:pctHeight>
            </wp14:sizeRelV>
          </wp:anchor>
        </w:drawing>
      </w:r>
    </w:p>
    <w:p w14:paraId="0202DF31" w14:textId="212195CE" w:rsidR="00301F81" w:rsidRDefault="00E710C6" w:rsidP="00F42211">
      <w:pPr>
        <w:pStyle w:val="Body"/>
        <w:ind w:firstLine="0"/>
        <w:jc w:val="both"/>
        <w:rPr>
          <w:rFonts w:asciiTheme="majorHAnsi" w:hAnsiTheme="majorHAnsi" w:cstheme="majorHAnsi"/>
          <w:lang w:val="el-GR"/>
        </w:rPr>
      </w:pPr>
      <w:r w:rsidRPr="00E710C6">
        <w:rPr>
          <w:rFonts w:asciiTheme="majorHAnsi" w:hAnsiTheme="majorHAnsi" w:cstheme="majorHAnsi"/>
          <w:lang w:val="el-GR"/>
        </w:rPr>
        <w:t xml:space="preserve">Με τη λειτουργία True Adaptive Noise Cancelling που διαθέτουν  τα LIVE PRO 2, οι χρήστες μπορούν να απομονώσουν όλους τους θορύβους  </w:t>
      </w:r>
      <w:r w:rsidR="00301F81">
        <w:rPr>
          <w:rFonts w:asciiTheme="majorHAnsi" w:hAnsiTheme="majorHAnsi" w:cstheme="majorHAnsi"/>
          <w:lang w:val="el-GR"/>
        </w:rPr>
        <w:t>και</w:t>
      </w:r>
      <w:r w:rsidRPr="00E710C6">
        <w:rPr>
          <w:rFonts w:asciiTheme="majorHAnsi" w:hAnsiTheme="majorHAnsi" w:cstheme="majorHAnsi"/>
          <w:lang w:val="el-GR"/>
        </w:rPr>
        <w:t xml:space="preserve"> να εστιάσουν μόνο στον καθηλωτικό ήχο που προσφέρουν</w:t>
      </w:r>
      <w:r w:rsidR="00301F81">
        <w:rPr>
          <w:rFonts w:asciiTheme="majorHAnsi" w:hAnsiTheme="majorHAnsi" w:cstheme="majorHAnsi"/>
          <w:lang w:val="el-GR"/>
        </w:rPr>
        <w:t>. Ε</w:t>
      </w:r>
      <w:r w:rsidRPr="00E710C6">
        <w:rPr>
          <w:rFonts w:asciiTheme="majorHAnsi" w:hAnsiTheme="majorHAnsi" w:cstheme="majorHAnsi"/>
          <w:lang w:val="el-GR"/>
        </w:rPr>
        <w:t xml:space="preserve">νώ όποιος </w:t>
      </w:r>
      <w:r w:rsidR="00301F81">
        <w:rPr>
          <w:rFonts w:asciiTheme="majorHAnsi" w:hAnsiTheme="majorHAnsi" w:cstheme="majorHAnsi"/>
          <w:lang w:val="el-GR"/>
        </w:rPr>
        <w:t>πρέπει</w:t>
      </w:r>
      <w:r w:rsidRPr="00E710C6">
        <w:rPr>
          <w:rFonts w:asciiTheme="majorHAnsi" w:hAnsiTheme="majorHAnsi" w:cstheme="majorHAnsi"/>
          <w:lang w:val="el-GR"/>
        </w:rPr>
        <w:t xml:space="preserve"> να κρατήσει επαφή με τους γύρω του</w:t>
      </w:r>
      <w:r w:rsidR="00301F81">
        <w:rPr>
          <w:rFonts w:asciiTheme="majorHAnsi" w:hAnsiTheme="majorHAnsi" w:cstheme="majorHAnsi"/>
          <w:lang w:val="el-GR"/>
        </w:rPr>
        <w:t xml:space="preserve">, ενεργοποιεί την </w:t>
      </w:r>
      <w:r w:rsidRPr="00E710C6">
        <w:rPr>
          <w:rFonts w:asciiTheme="majorHAnsi" w:hAnsiTheme="majorHAnsi" w:cstheme="majorHAnsi"/>
          <w:lang w:val="el-GR"/>
        </w:rPr>
        <w:t>λειτουργία Smart Ambient.</w:t>
      </w:r>
      <w:r w:rsidR="00F42211" w:rsidRPr="00F42211">
        <w:rPr>
          <w:rFonts w:asciiTheme="majorHAnsi" w:hAnsiTheme="majorHAnsi" w:cstheme="majorHAnsi"/>
          <w:lang w:val="el-GR"/>
        </w:rPr>
        <w:t xml:space="preserve"> </w:t>
      </w:r>
    </w:p>
    <w:p w14:paraId="3DA1C20A" w14:textId="160E66B1" w:rsidR="00F42211" w:rsidRPr="00E710C6" w:rsidRDefault="00F42211" w:rsidP="00F42211">
      <w:pPr>
        <w:pStyle w:val="Body"/>
        <w:ind w:firstLine="0"/>
        <w:jc w:val="both"/>
        <w:rPr>
          <w:rFonts w:asciiTheme="majorHAnsi" w:eastAsia="Calibri" w:hAnsiTheme="majorHAnsi" w:cstheme="majorHAnsi"/>
          <w:color w:val="auto"/>
          <w:lang w:val="el-GR" w:eastAsia="nl-NL"/>
          <w14:textOutline w14:w="0" w14:cap="rnd" w14:cmpd="sng" w14:algn="ctr">
            <w14:noFill/>
            <w14:prstDash w14:val="solid"/>
            <w14:bevel/>
          </w14:textOutline>
        </w:rPr>
      </w:pPr>
      <w:r w:rsidRPr="00E710C6">
        <w:rPr>
          <w:rFonts w:asciiTheme="majorHAnsi" w:eastAsia="Calibri" w:hAnsiTheme="majorHAnsi" w:cstheme="majorHAnsi"/>
          <w:color w:val="auto"/>
          <w:lang w:val="el-GR" w:eastAsia="nl-NL"/>
          <w14:textOutline w14:w="0" w14:cap="rnd" w14:cmpd="sng" w14:algn="ctr">
            <w14:noFill/>
            <w14:prstDash w14:val="solid"/>
            <w14:bevel/>
          </w14:textOutline>
        </w:rPr>
        <w:t xml:space="preserve">O κλειστός σχεδιασμός του stick με Oval TubesTM και </w:t>
      </w:r>
      <w:r w:rsidR="00301F81">
        <w:rPr>
          <w:rFonts w:asciiTheme="majorHAnsi" w:eastAsia="Calibri" w:hAnsiTheme="majorHAnsi" w:cstheme="majorHAnsi"/>
          <w:color w:val="auto"/>
          <w:lang w:val="el-GR" w:eastAsia="nl-NL"/>
          <w14:textOutline w14:w="0" w14:cap="rnd" w14:cmpd="sng" w14:algn="ctr">
            <w14:noFill/>
            <w14:prstDash w14:val="solid"/>
            <w14:bevel/>
          </w14:textOutline>
        </w:rPr>
        <w:t xml:space="preserve">τα </w:t>
      </w:r>
      <w:r w:rsidR="00301F81">
        <w:rPr>
          <w:rFonts w:asciiTheme="majorHAnsi" w:eastAsia="Calibri" w:hAnsiTheme="majorHAnsi" w:cstheme="majorHAnsi"/>
          <w:color w:val="auto"/>
          <w:lang w:eastAsia="nl-NL"/>
          <w14:textOutline w14:w="0" w14:cap="rnd" w14:cmpd="sng" w14:algn="ctr">
            <w14:noFill/>
            <w14:prstDash w14:val="solid"/>
            <w14:bevel/>
          </w14:textOutline>
        </w:rPr>
        <w:t>tips</w:t>
      </w:r>
      <w:r w:rsidR="00301F81" w:rsidRPr="00301F81">
        <w:rPr>
          <w:rFonts w:asciiTheme="majorHAnsi" w:eastAsia="Calibri" w:hAnsiTheme="majorHAnsi" w:cstheme="majorHAnsi"/>
          <w:color w:val="auto"/>
          <w:lang w:val="el-GR" w:eastAsia="nl-NL"/>
          <w14:textOutline w14:w="0" w14:cap="rnd" w14:cmpd="sng" w14:algn="ctr">
            <w14:noFill/>
            <w14:prstDash w14:val="solid"/>
            <w14:bevel/>
          </w14:textOutline>
        </w:rPr>
        <w:t xml:space="preserve"> </w:t>
      </w:r>
      <w:r w:rsidR="00301F81">
        <w:rPr>
          <w:rFonts w:asciiTheme="majorHAnsi" w:eastAsia="Calibri" w:hAnsiTheme="majorHAnsi" w:cstheme="majorHAnsi"/>
          <w:color w:val="auto"/>
          <w:lang w:val="el-GR" w:eastAsia="nl-NL"/>
          <w14:textOutline w14:w="0" w14:cap="rnd" w14:cmpd="sng" w14:algn="ctr">
            <w14:noFill/>
            <w14:prstDash w14:val="solid"/>
            <w14:bevel/>
          </w14:textOutline>
        </w:rPr>
        <w:t xml:space="preserve">από </w:t>
      </w:r>
      <w:r w:rsidRPr="00E710C6">
        <w:rPr>
          <w:rFonts w:asciiTheme="majorHAnsi" w:eastAsia="Calibri" w:hAnsiTheme="majorHAnsi" w:cstheme="majorHAnsi"/>
          <w:color w:val="auto"/>
          <w:lang w:val="el-GR" w:eastAsia="nl-NL"/>
          <w14:textOutline w14:w="0" w14:cap="rnd" w14:cmpd="sng" w14:algn="ctr">
            <w14:noFill/>
            <w14:prstDash w14:val="solid"/>
            <w14:bevel/>
          </w14:textOutline>
        </w:rPr>
        <w:t>ειδική σιλικόνη</w:t>
      </w:r>
      <w:r w:rsidR="00AB1B51">
        <w:rPr>
          <w:rFonts w:asciiTheme="majorHAnsi" w:eastAsia="Calibri" w:hAnsiTheme="majorHAnsi" w:cstheme="majorHAnsi"/>
          <w:color w:val="auto"/>
          <w:lang w:val="el-GR" w:eastAsia="nl-NL"/>
          <w14:textOutline w14:w="0" w14:cap="rnd" w14:cmpd="sng" w14:algn="ctr">
            <w14:noFill/>
            <w14:prstDash w14:val="solid"/>
            <w14:bevel/>
          </w14:textOutline>
        </w:rPr>
        <w:t>,</w:t>
      </w:r>
      <w:r w:rsidRPr="00E710C6">
        <w:rPr>
          <w:rFonts w:asciiTheme="majorHAnsi" w:eastAsia="Calibri" w:hAnsiTheme="majorHAnsi" w:cstheme="majorHAnsi"/>
          <w:color w:val="auto"/>
          <w:lang w:val="el-GR" w:eastAsia="nl-NL"/>
          <w14:textOutline w14:w="0" w14:cap="rnd" w14:cmpd="sng" w14:algn="ctr">
            <w14:noFill/>
            <w14:prstDash w14:val="solid"/>
            <w14:bevel/>
          </w14:textOutline>
        </w:rPr>
        <w:t xml:space="preserve"> </w:t>
      </w:r>
      <w:r w:rsidR="00AB1B51">
        <w:rPr>
          <w:rFonts w:asciiTheme="majorHAnsi" w:eastAsia="Calibri" w:hAnsiTheme="majorHAnsi" w:cstheme="majorHAnsi"/>
          <w:color w:val="auto"/>
          <w:lang w:val="el-GR" w:eastAsia="nl-NL"/>
          <w14:textOutline w14:w="0" w14:cap="rnd" w14:cmpd="sng" w14:algn="ctr">
            <w14:noFill/>
            <w14:prstDash w14:val="solid"/>
            <w14:bevel/>
          </w14:textOutline>
        </w:rPr>
        <w:t xml:space="preserve">καταφέρνει και </w:t>
      </w:r>
      <w:r w:rsidR="00301F81">
        <w:rPr>
          <w:rFonts w:asciiTheme="majorHAnsi" w:eastAsia="Calibri" w:hAnsiTheme="majorHAnsi" w:cstheme="majorHAnsi"/>
          <w:color w:val="auto"/>
          <w:lang w:val="el-GR" w:eastAsia="nl-NL"/>
          <w14:textOutline w14:w="0" w14:cap="rnd" w14:cmpd="sng" w14:algn="ctr">
            <w14:noFill/>
            <w14:prstDash w14:val="solid"/>
            <w14:bevel/>
          </w14:textOutline>
        </w:rPr>
        <w:t>ενισχύει</w:t>
      </w:r>
      <w:r w:rsidR="00AB1B51">
        <w:rPr>
          <w:rFonts w:asciiTheme="majorHAnsi" w:eastAsia="Calibri" w:hAnsiTheme="majorHAnsi" w:cstheme="majorHAnsi"/>
          <w:color w:val="auto"/>
          <w:lang w:val="el-GR" w:eastAsia="nl-NL"/>
          <w14:textOutline w14:w="0" w14:cap="rnd" w14:cmpd="sng" w14:algn="ctr">
            <w14:noFill/>
            <w14:prstDash w14:val="solid"/>
            <w14:bevel/>
          </w14:textOutline>
        </w:rPr>
        <w:t xml:space="preserve"> </w:t>
      </w:r>
      <w:r w:rsidRPr="00E710C6">
        <w:rPr>
          <w:rFonts w:asciiTheme="majorHAnsi" w:eastAsia="Calibri" w:hAnsiTheme="majorHAnsi" w:cstheme="majorHAnsi"/>
          <w:color w:val="auto"/>
          <w:lang w:val="el-GR" w:eastAsia="nl-NL"/>
          <w14:textOutline w14:w="0" w14:cap="rnd" w14:cmpd="sng" w14:algn="ctr">
            <w14:noFill/>
            <w14:prstDash w14:val="solid"/>
            <w14:bevel/>
          </w14:textOutline>
        </w:rPr>
        <w:t>τη</w:t>
      </w:r>
      <w:r>
        <w:rPr>
          <w:rFonts w:asciiTheme="majorHAnsi" w:eastAsia="Calibri" w:hAnsiTheme="majorHAnsi" w:cstheme="majorHAnsi"/>
          <w:color w:val="auto"/>
          <w:lang w:val="el-GR" w:eastAsia="nl-NL"/>
          <w14:textOutline w14:w="0" w14:cap="rnd" w14:cmpd="sng" w14:algn="ctr">
            <w14:noFill/>
            <w14:prstDash w14:val="solid"/>
            <w14:bevel/>
          </w14:textOutline>
        </w:rPr>
        <w:t xml:space="preserve">ν </w:t>
      </w:r>
      <w:r w:rsidRPr="00E710C6">
        <w:rPr>
          <w:rFonts w:asciiTheme="majorHAnsi" w:eastAsia="Calibri" w:hAnsiTheme="majorHAnsi" w:cstheme="majorHAnsi"/>
          <w:color w:val="auto"/>
          <w:lang w:val="el-GR" w:eastAsia="nl-NL"/>
          <w14:textOutline w14:w="0" w14:cap="rnd" w14:cmpd="sng" w14:algn="ctr">
            <w14:noFill/>
            <w14:prstDash w14:val="solid"/>
            <w14:bevel/>
          </w14:textOutline>
        </w:rPr>
        <w:t xml:space="preserve">απομόνωση των θορύβων </w:t>
      </w:r>
      <w:r w:rsidR="00301F81">
        <w:rPr>
          <w:rFonts w:asciiTheme="majorHAnsi" w:eastAsia="Calibri" w:hAnsiTheme="majorHAnsi" w:cstheme="majorHAnsi"/>
          <w:color w:val="auto"/>
          <w:lang w:val="el-GR" w:eastAsia="nl-NL"/>
          <w14:textOutline w14:w="0" w14:cap="rnd" w14:cmpd="sng" w14:algn="ctr">
            <w14:noFill/>
            <w14:prstDash w14:val="solid"/>
            <w14:bevel/>
          </w14:textOutline>
        </w:rPr>
        <w:t xml:space="preserve">βελτιώνοντας έμμεσα </w:t>
      </w:r>
      <w:r w:rsidRPr="00E710C6">
        <w:rPr>
          <w:rFonts w:asciiTheme="majorHAnsi" w:eastAsia="Calibri" w:hAnsiTheme="majorHAnsi" w:cstheme="majorHAnsi"/>
          <w:color w:val="auto"/>
          <w:lang w:val="el-GR" w:eastAsia="nl-NL"/>
          <w14:textOutline w14:w="0" w14:cap="rnd" w14:cmpd="sng" w14:algn="ctr">
            <w14:noFill/>
            <w14:prstDash w14:val="solid"/>
            <w14:bevel/>
          </w14:textOutline>
        </w:rPr>
        <w:t>και την ποιότητα του ήχου</w:t>
      </w:r>
      <w:r w:rsidR="00301F81">
        <w:rPr>
          <w:rFonts w:asciiTheme="majorHAnsi" w:eastAsia="Calibri" w:hAnsiTheme="majorHAnsi" w:cstheme="majorHAnsi"/>
          <w:color w:val="auto"/>
          <w:lang w:val="el-GR" w:eastAsia="nl-NL"/>
          <w14:textOutline w14:w="0" w14:cap="rnd" w14:cmpd="sng" w14:algn="ctr">
            <w14:noFill/>
            <w14:prstDash w14:val="solid"/>
            <w14:bevel/>
          </w14:textOutline>
        </w:rPr>
        <w:t>.</w:t>
      </w:r>
    </w:p>
    <w:p w14:paraId="76D6EC51" w14:textId="77777777" w:rsidR="00E710C6" w:rsidRPr="00E710C6" w:rsidRDefault="00E710C6" w:rsidP="00E710C6">
      <w:pPr>
        <w:tabs>
          <w:tab w:val="left" w:pos="497"/>
        </w:tabs>
        <w:spacing w:after="0"/>
        <w:jc w:val="both"/>
        <w:rPr>
          <w:rFonts w:asciiTheme="majorHAnsi" w:hAnsiTheme="majorHAnsi" w:cstheme="majorHAnsi"/>
          <w:lang w:val="el-GR"/>
        </w:rPr>
      </w:pPr>
    </w:p>
    <w:p w14:paraId="17EBAAA3" w14:textId="77777777" w:rsidR="00301F81" w:rsidRDefault="00301F81" w:rsidP="00F42211">
      <w:pPr>
        <w:pStyle w:val="Body"/>
        <w:ind w:firstLine="0"/>
        <w:rPr>
          <w:rFonts w:asciiTheme="majorHAnsi" w:hAnsiTheme="majorHAnsi" w:cstheme="majorHAnsi"/>
          <w:b/>
          <w:bCs/>
          <w:lang w:val="el-GR"/>
        </w:rPr>
      </w:pPr>
    </w:p>
    <w:p w14:paraId="16196487" w14:textId="77777777" w:rsidR="00301F81" w:rsidRDefault="00301F81" w:rsidP="00F42211">
      <w:pPr>
        <w:pStyle w:val="Body"/>
        <w:ind w:firstLine="0"/>
        <w:rPr>
          <w:rFonts w:asciiTheme="majorHAnsi" w:hAnsiTheme="majorHAnsi" w:cstheme="majorHAnsi"/>
          <w:b/>
          <w:bCs/>
          <w:lang w:val="el-GR"/>
        </w:rPr>
      </w:pPr>
    </w:p>
    <w:p w14:paraId="0C28B283" w14:textId="1BD1F0D2" w:rsidR="00F42211" w:rsidRPr="00991549" w:rsidRDefault="00F42211" w:rsidP="00F42211">
      <w:pPr>
        <w:pStyle w:val="Body"/>
        <w:ind w:firstLine="0"/>
        <w:rPr>
          <w:rFonts w:asciiTheme="majorHAnsi" w:hAnsiTheme="majorHAnsi" w:cstheme="majorHAnsi"/>
          <w:b/>
          <w:bCs/>
          <w:lang w:val="el-GR"/>
        </w:rPr>
      </w:pPr>
    </w:p>
    <w:p w14:paraId="1E62CE97" w14:textId="60105B17" w:rsidR="00E710C6" w:rsidRPr="00F42211" w:rsidRDefault="00301F81" w:rsidP="00F42211">
      <w:pPr>
        <w:pStyle w:val="Body"/>
        <w:ind w:firstLine="0"/>
        <w:jc w:val="both"/>
        <w:rPr>
          <w:rFonts w:asciiTheme="majorHAnsi" w:eastAsia="Calibri" w:hAnsiTheme="majorHAnsi" w:cstheme="majorHAnsi"/>
          <w:color w:val="auto"/>
          <w:lang w:val="el-GR" w:eastAsia="nl-NL"/>
          <w14:textOutline w14:w="0" w14:cap="rnd" w14:cmpd="sng" w14:algn="ctr">
            <w14:noFill/>
            <w14:prstDash w14:val="solid"/>
            <w14:bevel/>
          </w14:textOutline>
        </w:rPr>
      </w:pPr>
      <w:r>
        <w:rPr>
          <w:noProof/>
        </w:rPr>
        <w:drawing>
          <wp:anchor distT="0" distB="0" distL="114300" distR="114300" simplePos="0" relativeHeight="251662336" behindDoc="1" locked="0" layoutInCell="1" allowOverlap="1" wp14:anchorId="6B385B70" wp14:editId="3C3E08A8">
            <wp:simplePos x="0" y="0"/>
            <wp:positionH relativeFrom="margin">
              <wp:posOffset>3137535</wp:posOffset>
            </wp:positionH>
            <wp:positionV relativeFrom="paragraph">
              <wp:posOffset>26035</wp:posOffset>
            </wp:positionV>
            <wp:extent cx="2571750" cy="2514600"/>
            <wp:effectExtent l="0" t="0" r="0" b="0"/>
            <wp:wrapTight wrapText="bothSides">
              <wp:wrapPolygon edited="0">
                <wp:start x="0" y="0"/>
                <wp:lineTo x="0" y="21436"/>
                <wp:lineTo x="21440" y="21436"/>
                <wp:lineTo x="21440" y="0"/>
                <wp:lineTo x="0" y="0"/>
              </wp:wrapPolygon>
            </wp:wrapTight>
            <wp:docPr id="10" name="Picture 10" descr="A picture containing person, wall, indoor, m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wall, indoor, ma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571750" cy="2514600"/>
                    </a:xfrm>
                    <a:prstGeom prst="rect">
                      <a:avLst/>
                    </a:prstGeom>
                  </pic:spPr>
                </pic:pic>
              </a:graphicData>
            </a:graphic>
            <wp14:sizeRelH relativeFrom="page">
              <wp14:pctWidth>0</wp14:pctWidth>
            </wp14:sizeRelH>
            <wp14:sizeRelV relativeFrom="page">
              <wp14:pctHeight>0</wp14:pctHeight>
            </wp14:sizeRelV>
          </wp:anchor>
        </w:drawing>
      </w:r>
      <w:r w:rsidR="00F42211" w:rsidRPr="00F42211">
        <w:rPr>
          <w:rFonts w:asciiTheme="majorHAnsi" w:eastAsia="Calibri" w:hAnsiTheme="majorHAnsi" w:cstheme="majorHAnsi"/>
          <w:color w:val="auto"/>
          <w:lang w:val="el-GR" w:eastAsia="nl-NL"/>
          <w14:textOutline w14:w="0" w14:cap="rnd" w14:cmpd="sng" w14:algn="ctr">
            <w14:noFill/>
            <w14:prstDash w14:val="solid"/>
            <w14:bevel/>
          </w14:textOutline>
        </w:rPr>
        <w:t>Με τα έξι μικρόφωνα που διαθέτουν</w:t>
      </w:r>
      <w:r>
        <w:rPr>
          <w:rFonts w:asciiTheme="majorHAnsi" w:eastAsia="Calibri" w:hAnsiTheme="majorHAnsi" w:cstheme="majorHAnsi"/>
          <w:color w:val="auto"/>
          <w:lang w:val="el-GR" w:eastAsia="nl-NL"/>
          <w14:textOutline w14:w="0" w14:cap="rnd" w14:cmpd="sng" w14:algn="ctr">
            <w14:noFill/>
            <w14:prstDash w14:val="solid"/>
            <w14:bevel/>
          </w14:textOutline>
        </w:rPr>
        <w:t xml:space="preserve"> τα </w:t>
      </w:r>
      <w:r>
        <w:rPr>
          <w:rFonts w:asciiTheme="majorHAnsi" w:eastAsia="Calibri" w:hAnsiTheme="majorHAnsi" w:cstheme="majorHAnsi"/>
          <w:color w:val="auto"/>
          <w:lang w:eastAsia="nl-NL"/>
          <w14:textOutline w14:w="0" w14:cap="rnd" w14:cmpd="sng" w14:algn="ctr">
            <w14:noFill/>
            <w14:prstDash w14:val="solid"/>
            <w14:bevel/>
          </w14:textOutline>
        </w:rPr>
        <w:t>JBL</w:t>
      </w:r>
      <w:r w:rsidRPr="00301F81">
        <w:rPr>
          <w:rFonts w:asciiTheme="majorHAnsi" w:eastAsia="Calibri" w:hAnsiTheme="majorHAnsi" w:cstheme="majorHAnsi"/>
          <w:color w:val="auto"/>
          <w:lang w:val="el-GR" w:eastAsia="nl-NL"/>
          <w14:textOutline w14:w="0" w14:cap="rnd" w14:cmpd="sng" w14:algn="ctr">
            <w14:noFill/>
            <w14:prstDash w14:val="solid"/>
            <w14:bevel/>
          </w14:textOutline>
        </w:rPr>
        <w:t xml:space="preserve"> </w:t>
      </w:r>
      <w:r>
        <w:rPr>
          <w:rFonts w:asciiTheme="majorHAnsi" w:eastAsia="Calibri" w:hAnsiTheme="majorHAnsi" w:cstheme="majorHAnsi"/>
          <w:color w:val="auto"/>
          <w:lang w:eastAsia="nl-NL"/>
          <w14:textOutline w14:w="0" w14:cap="rnd" w14:cmpd="sng" w14:algn="ctr">
            <w14:noFill/>
            <w14:prstDash w14:val="solid"/>
            <w14:bevel/>
          </w14:textOutline>
        </w:rPr>
        <w:t>LIVE</w:t>
      </w:r>
      <w:r w:rsidRPr="00301F81">
        <w:rPr>
          <w:rFonts w:asciiTheme="majorHAnsi" w:eastAsia="Calibri" w:hAnsiTheme="majorHAnsi" w:cstheme="majorHAnsi"/>
          <w:color w:val="auto"/>
          <w:lang w:val="el-GR" w:eastAsia="nl-NL"/>
          <w14:textOutline w14:w="0" w14:cap="rnd" w14:cmpd="sng" w14:algn="ctr">
            <w14:noFill/>
            <w14:prstDash w14:val="solid"/>
            <w14:bevel/>
          </w14:textOutline>
        </w:rPr>
        <w:t xml:space="preserve"> </w:t>
      </w:r>
      <w:r>
        <w:rPr>
          <w:rFonts w:asciiTheme="majorHAnsi" w:eastAsia="Calibri" w:hAnsiTheme="majorHAnsi" w:cstheme="majorHAnsi"/>
          <w:color w:val="auto"/>
          <w:lang w:eastAsia="nl-NL"/>
          <w14:textOutline w14:w="0" w14:cap="rnd" w14:cmpd="sng" w14:algn="ctr">
            <w14:noFill/>
            <w14:prstDash w14:val="solid"/>
            <w14:bevel/>
          </w14:textOutline>
        </w:rPr>
        <w:t>PRO</w:t>
      </w:r>
      <w:r w:rsidRPr="00301F81">
        <w:rPr>
          <w:rFonts w:asciiTheme="majorHAnsi" w:eastAsia="Calibri" w:hAnsiTheme="majorHAnsi" w:cstheme="majorHAnsi"/>
          <w:color w:val="auto"/>
          <w:lang w:val="el-GR" w:eastAsia="nl-NL"/>
          <w14:textOutline w14:w="0" w14:cap="rnd" w14:cmpd="sng" w14:algn="ctr">
            <w14:noFill/>
            <w14:prstDash w14:val="solid"/>
            <w14:bevel/>
          </w14:textOutline>
        </w:rPr>
        <w:t xml:space="preserve"> 2</w:t>
      </w:r>
      <w:r w:rsidR="00F42211" w:rsidRPr="00F42211">
        <w:rPr>
          <w:rFonts w:asciiTheme="majorHAnsi" w:eastAsia="Calibri" w:hAnsiTheme="majorHAnsi" w:cstheme="majorHAnsi"/>
          <w:color w:val="auto"/>
          <w:lang w:val="el-GR" w:eastAsia="nl-NL"/>
          <w14:textOutline w14:w="0" w14:cap="rnd" w14:cmpd="sng" w14:algn="ctr">
            <w14:noFill/>
            <w14:prstDash w14:val="solid"/>
            <w14:bevel/>
          </w14:textOutline>
        </w:rPr>
        <w:t xml:space="preserve">, οι χρήστες </w:t>
      </w:r>
      <w:r>
        <w:rPr>
          <w:rFonts w:asciiTheme="majorHAnsi" w:eastAsia="Calibri" w:hAnsiTheme="majorHAnsi" w:cstheme="majorHAnsi"/>
          <w:color w:val="auto"/>
          <w:lang w:val="el-GR" w:eastAsia="nl-NL"/>
          <w14:textOutline w14:w="0" w14:cap="rnd" w14:cmpd="sng" w14:algn="ctr">
            <w14:noFill/>
            <w14:prstDash w14:val="solid"/>
            <w14:bevel/>
          </w14:textOutline>
        </w:rPr>
        <w:t xml:space="preserve">συνομιλούν </w:t>
      </w:r>
      <w:r w:rsidR="00F42211" w:rsidRPr="00F42211">
        <w:rPr>
          <w:rFonts w:asciiTheme="majorHAnsi" w:eastAsia="Calibri" w:hAnsiTheme="majorHAnsi" w:cstheme="majorHAnsi"/>
          <w:color w:val="auto"/>
          <w:lang w:val="el-GR" w:eastAsia="nl-NL"/>
          <w14:textOutline w14:w="0" w14:cap="rnd" w14:cmpd="sng" w14:algn="ctr">
            <w14:noFill/>
            <w14:prstDash w14:val="solid"/>
            <w14:bevel/>
          </w14:textOutline>
        </w:rPr>
        <w:t>ακόμα πιο καθαρά</w:t>
      </w:r>
      <w:r>
        <w:rPr>
          <w:rFonts w:asciiTheme="majorHAnsi" w:eastAsia="Calibri" w:hAnsiTheme="majorHAnsi" w:cstheme="majorHAnsi"/>
          <w:color w:val="auto"/>
          <w:lang w:val="el-GR" w:eastAsia="nl-NL"/>
          <w14:textOutline w14:w="0" w14:cap="rnd" w14:cmpd="sng" w14:algn="ctr">
            <w14:noFill/>
            <w14:prstDash w14:val="solid"/>
            <w14:bevel/>
          </w14:textOutline>
        </w:rPr>
        <w:t xml:space="preserve"> κατά την διάρκεια των κλήσεων </w:t>
      </w:r>
      <w:r w:rsidR="00F42211" w:rsidRPr="00F42211">
        <w:rPr>
          <w:rFonts w:asciiTheme="majorHAnsi" w:eastAsia="Calibri" w:hAnsiTheme="majorHAnsi" w:cstheme="majorHAnsi"/>
          <w:color w:val="auto"/>
          <w:lang w:val="el-GR" w:eastAsia="nl-NL"/>
          <w14:textOutline w14:w="0" w14:cap="rnd" w14:cmpd="sng" w14:algn="ctr">
            <w14:noFill/>
            <w14:prstDash w14:val="solid"/>
            <w14:bevel/>
          </w14:textOutline>
        </w:rPr>
        <w:t>τους, ενώ μπορούν να αποκτήσουν πρόσβαση στο voice assistant για να έχουν</w:t>
      </w:r>
      <w:r w:rsidR="00F42211">
        <w:rPr>
          <w:rFonts w:asciiTheme="majorHAnsi" w:eastAsia="Calibri" w:hAnsiTheme="majorHAnsi" w:cstheme="majorHAnsi"/>
          <w:color w:val="auto"/>
          <w:lang w:val="el-GR" w:eastAsia="nl-NL"/>
          <w14:textOutline w14:w="0" w14:cap="rnd" w14:cmpd="sng" w14:algn="ctr">
            <w14:noFill/>
            <w14:prstDash w14:val="solid"/>
            <w14:bevel/>
          </w14:textOutline>
        </w:rPr>
        <w:t xml:space="preserve"> </w:t>
      </w:r>
      <w:r w:rsidR="00F42211" w:rsidRPr="00F42211">
        <w:rPr>
          <w:rFonts w:asciiTheme="majorHAnsi" w:eastAsia="Calibri" w:hAnsiTheme="majorHAnsi" w:cstheme="majorHAnsi"/>
          <w:color w:val="auto"/>
          <w:lang w:val="el-GR" w:eastAsia="nl-NL"/>
          <w14:textOutline w14:w="0" w14:cap="rnd" w14:cmpd="sng" w14:algn="ctr">
            <w14:noFill/>
            <w14:prstDash w14:val="solid"/>
            <w14:bevel/>
          </w14:textOutline>
        </w:rPr>
        <w:t>τον πλήρη έλεγχο</w:t>
      </w:r>
      <w:r>
        <w:rPr>
          <w:rFonts w:asciiTheme="majorHAnsi" w:eastAsia="Calibri" w:hAnsiTheme="majorHAnsi" w:cstheme="majorHAnsi"/>
          <w:color w:val="auto"/>
          <w:lang w:val="el-GR" w:eastAsia="nl-NL"/>
          <w14:textOutline w14:w="0" w14:cap="rnd" w14:cmpd="sng" w14:algn="ctr">
            <w14:noFill/>
            <w14:prstDash w14:val="solid"/>
            <w14:bevel/>
          </w14:textOutline>
        </w:rPr>
        <w:t xml:space="preserve"> του </w:t>
      </w:r>
      <w:r>
        <w:rPr>
          <w:rFonts w:asciiTheme="majorHAnsi" w:eastAsia="Calibri" w:hAnsiTheme="majorHAnsi" w:cstheme="majorHAnsi"/>
          <w:color w:val="auto"/>
          <w:lang w:eastAsia="nl-NL"/>
          <w14:textOutline w14:w="0" w14:cap="rnd" w14:cmpd="sng" w14:algn="ctr">
            <w14:noFill/>
            <w14:prstDash w14:val="solid"/>
            <w14:bevel/>
          </w14:textOutline>
        </w:rPr>
        <w:t>smartphone</w:t>
      </w:r>
      <w:r w:rsidRPr="00301F81">
        <w:rPr>
          <w:rFonts w:asciiTheme="majorHAnsi" w:eastAsia="Calibri" w:hAnsiTheme="majorHAnsi" w:cstheme="majorHAnsi"/>
          <w:color w:val="auto"/>
          <w:lang w:val="el-GR" w:eastAsia="nl-NL"/>
          <w14:textOutline w14:w="0" w14:cap="rnd" w14:cmpd="sng" w14:algn="ctr">
            <w14:noFill/>
            <w14:prstDash w14:val="solid"/>
            <w14:bevel/>
          </w14:textOutline>
        </w:rPr>
        <w:t xml:space="preserve"> </w:t>
      </w:r>
      <w:r>
        <w:rPr>
          <w:rFonts w:asciiTheme="majorHAnsi" w:eastAsia="Calibri" w:hAnsiTheme="majorHAnsi" w:cstheme="majorHAnsi"/>
          <w:color w:val="auto"/>
          <w:lang w:val="el-GR" w:eastAsia="nl-NL"/>
          <w14:textOutline w14:w="0" w14:cap="rnd" w14:cmpd="sng" w14:algn="ctr">
            <w14:noFill/>
            <w14:prstDash w14:val="solid"/>
            <w14:bevel/>
          </w14:textOutline>
        </w:rPr>
        <w:t>τους</w:t>
      </w:r>
      <w:r w:rsidR="00F42211" w:rsidRPr="00F42211">
        <w:rPr>
          <w:rFonts w:asciiTheme="majorHAnsi" w:eastAsia="Calibri" w:hAnsiTheme="majorHAnsi" w:cstheme="majorHAnsi"/>
          <w:color w:val="auto"/>
          <w:lang w:val="el-GR" w:eastAsia="nl-NL"/>
          <w14:textOutline w14:w="0" w14:cap="rnd" w14:cmpd="sng" w14:algn="ctr">
            <w14:noFill/>
            <w14:prstDash w14:val="solid"/>
            <w14:bevel/>
          </w14:textOutline>
        </w:rPr>
        <w:t>! Τα LIVE PRO 2</w:t>
      </w:r>
      <w:r w:rsidR="00F42211">
        <w:rPr>
          <w:rFonts w:asciiTheme="majorHAnsi" w:eastAsia="Calibri" w:hAnsiTheme="majorHAnsi" w:cstheme="majorHAnsi"/>
          <w:color w:val="auto"/>
          <w:lang w:val="el-GR" w:eastAsia="nl-NL"/>
          <w14:textOutline w14:w="0" w14:cap="rnd" w14:cmpd="sng" w14:algn="ctr">
            <w14:noFill/>
            <w14:prstDash w14:val="solid"/>
            <w14:bevel/>
          </w14:textOutline>
        </w:rPr>
        <w:t xml:space="preserve"> </w:t>
      </w:r>
      <w:r w:rsidR="00F42211" w:rsidRPr="00F42211">
        <w:rPr>
          <w:rFonts w:asciiTheme="majorHAnsi" w:eastAsia="Calibri" w:hAnsiTheme="majorHAnsi" w:cstheme="majorHAnsi"/>
          <w:color w:val="auto"/>
          <w:lang w:val="el-GR" w:eastAsia="nl-NL"/>
          <w14:textOutline w14:w="0" w14:cap="rnd" w14:cmpd="sng" w14:algn="ctr">
            <w14:noFill/>
            <w14:prstDash w14:val="solid"/>
            <w14:bevel/>
          </w14:textOutline>
        </w:rPr>
        <w:t>προσφέρουν μέχρι και 40 ώρες αυτονομία</w:t>
      </w:r>
      <w:r w:rsidR="00F42211">
        <w:rPr>
          <w:rFonts w:asciiTheme="majorHAnsi" w:eastAsia="Calibri" w:hAnsiTheme="majorHAnsi" w:cstheme="majorHAnsi"/>
          <w:color w:val="auto"/>
          <w:lang w:val="el-GR" w:eastAsia="nl-NL"/>
          <w14:textOutline w14:w="0" w14:cap="rnd" w14:cmpd="sng" w14:algn="ctr">
            <w14:noFill/>
            <w14:prstDash w14:val="solid"/>
            <w14:bevel/>
          </w14:textOutline>
        </w:rPr>
        <w:t xml:space="preserve"> </w:t>
      </w:r>
      <w:r w:rsidR="00F42211" w:rsidRPr="00F42211">
        <w:rPr>
          <w:rFonts w:asciiTheme="majorHAnsi" w:eastAsia="Calibri" w:hAnsiTheme="majorHAnsi" w:cstheme="majorHAnsi"/>
          <w:color w:val="auto"/>
          <w:lang w:val="el-GR" w:eastAsia="nl-NL"/>
          <w14:textOutline w14:w="0" w14:cap="rnd" w14:cmpd="sng" w14:algn="ctr">
            <w14:noFill/>
            <w14:prstDash w14:val="solid"/>
            <w14:bevel/>
          </w14:textOutline>
        </w:rPr>
        <w:t>μπαταρίας για να απολαμβάνουν όλοι το</w:t>
      </w:r>
      <w:r>
        <w:rPr>
          <w:rFonts w:asciiTheme="majorHAnsi" w:eastAsia="Calibri" w:hAnsiTheme="majorHAnsi" w:cstheme="majorHAnsi"/>
          <w:color w:val="auto"/>
          <w:lang w:val="el-GR" w:eastAsia="nl-NL"/>
          <w14:textOutline w14:w="0" w14:cap="rnd" w14:cmpd="sng" w14:algn="ctr">
            <w14:noFill/>
            <w14:prstDash w14:val="solid"/>
            <w14:bevel/>
          </w14:textOutline>
        </w:rPr>
        <w:t>ν</w:t>
      </w:r>
      <w:r w:rsidR="00F42211" w:rsidRPr="00F42211">
        <w:rPr>
          <w:rFonts w:asciiTheme="majorHAnsi" w:eastAsia="Calibri" w:hAnsiTheme="majorHAnsi" w:cstheme="majorHAnsi"/>
          <w:color w:val="auto"/>
          <w:lang w:val="el-GR" w:eastAsia="nl-NL"/>
          <w14:textOutline w14:w="0" w14:cap="rnd" w14:cmpd="sng" w14:algn="ctr">
            <w14:noFill/>
            <w14:prstDash w14:val="solid"/>
            <w14:bevel/>
          </w14:textOutline>
        </w:rPr>
        <w:t xml:space="preserve"> θρυλικό ήχο της JBL (10 ώρες στα ακουστικά και άλλες 30 ώρες στη θήκη). Διαθέτουν γρήγορη φόρτιση</w:t>
      </w:r>
      <w:r w:rsidR="00F42211">
        <w:rPr>
          <w:rFonts w:asciiTheme="majorHAnsi" w:eastAsia="Calibri" w:hAnsiTheme="majorHAnsi" w:cstheme="majorHAnsi"/>
          <w:color w:val="auto"/>
          <w:lang w:val="el-GR" w:eastAsia="nl-NL"/>
          <w14:textOutline w14:w="0" w14:cap="rnd" w14:cmpd="sng" w14:algn="ctr">
            <w14:noFill/>
            <w14:prstDash w14:val="solid"/>
            <w14:bevel/>
          </w14:textOutline>
        </w:rPr>
        <w:t xml:space="preserve"> </w:t>
      </w:r>
      <w:r w:rsidR="00F42211" w:rsidRPr="00F42211">
        <w:rPr>
          <w:rFonts w:asciiTheme="majorHAnsi" w:eastAsia="Calibri" w:hAnsiTheme="majorHAnsi" w:cstheme="majorHAnsi"/>
          <w:color w:val="auto"/>
          <w:lang w:val="el-GR" w:eastAsia="nl-NL"/>
          <w14:textOutline w14:w="0" w14:cap="rnd" w14:cmpd="sng" w14:algn="ctr">
            <w14:noFill/>
            <w14:prstDash w14:val="solid"/>
            <w14:bevel/>
          </w14:textOutline>
        </w:rPr>
        <w:t>αλλά και Qi συμβατή ασύρματη φόρτιση. Και φυσικά, τα LIVE PRO 2 είναι ανθεκτικά στο νερό, με βαθμίδα αδιαβροχοποίησης IPX5.</w:t>
      </w:r>
    </w:p>
    <w:p w14:paraId="35476E18" w14:textId="77777777" w:rsidR="00E710C6" w:rsidRDefault="00E710C6" w:rsidP="00F42211">
      <w:pPr>
        <w:pStyle w:val="Body"/>
        <w:ind w:firstLine="0"/>
        <w:jc w:val="both"/>
        <w:rPr>
          <w:rFonts w:asciiTheme="majorHAnsi" w:hAnsiTheme="majorHAnsi" w:cstheme="majorHAnsi"/>
          <w:b/>
          <w:bCs/>
          <w:lang w:val="el-GR"/>
        </w:rPr>
      </w:pPr>
    </w:p>
    <w:p w14:paraId="3679BDA7" w14:textId="77777777" w:rsidR="00F42211" w:rsidRDefault="00F42211" w:rsidP="00BC23A7">
      <w:pPr>
        <w:pStyle w:val="Body"/>
        <w:ind w:firstLine="0"/>
        <w:jc w:val="center"/>
        <w:rPr>
          <w:rFonts w:asciiTheme="majorHAnsi" w:eastAsia="Calibri" w:hAnsiTheme="majorHAnsi" w:cstheme="majorHAnsi"/>
          <w:color w:val="auto"/>
          <w:sz w:val="28"/>
          <w:szCs w:val="28"/>
          <w:lang w:val="el-GR" w:eastAsia="nl-NL"/>
          <w14:textOutline w14:w="0" w14:cap="rnd" w14:cmpd="sng" w14:algn="ctr">
            <w14:noFill/>
            <w14:prstDash w14:val="solid"/>
            <w14:bevel/>
          </w14:textOutline>
        </w:rPr>
      </w:pPr>
    </w:p>
    <w:p w14:paraId="4FBFB058" w14:textId="77777777" w:rsidR="00991549" w:rsidRDefault="00991549" w:rsidP="00F42211">
      <w:pPr>
        <w:pStyle w:val="Body"/>
        <w:ind w:firstLine="0"/>
        <w:jc w:val="center"/>
        <w:rPr>
          <w:rFonts w:asciiTheme="majorHAnsi" w:eastAsia="Calibri" w:hAnsiTheme="majorHAnsi" w:cstheme="majorHAnsi"/>
          <w:color w:val="auto"/>
          <w:sz w:val="28"/>
          <w:szCs w:val="28"/>
          <w:lang w:val="el-GR" w:eastAsia="nl-NL"/>
          <w14:textOutline w14:w="0" w14:cap="rnd" w14:cmpd="sng" w14:algn="ctr">
            <w14:noFill/>
            <w14:prstDash w14:val="solid"/>
            <w14:bevel/>
          </w14:textOutline>
        </w:rPr>
      </w:pPr>
    </w:p>
    <w:p w14:paraId="46D5046D" w14:textId="77777777" w:rsidR="00991549" w:rsidRDefault="00991549" w:rsidP="00F42211">
      <w:pPr>
        <w:pStyle w:val="Body"/>
        <w:ind w:firstLine="0"/>
        <w:jc w:val="center"/>
        <w:rPr>
          <w:rFonts w:asciiTheme="majorHAnsi" w:eastAsia="Calibri" w:hAnsiTheme="majorHAnsi" w:cstheme="majorHAnsi"/>
          <w:color w:val="auto"/>
          <w:sz w:val="28"/>
          <w:szCs w:val="28"/>
          <w:lang w:val="el-GR" w:eastAsia="nl-NL"/>
          <w14:textOutline w14:w="0" w14:cap="rnd" w14:cmpd="sng" w14:algn="ctr">
            <w14:noFill/>
            <w14:prstDash w14:val="solid"/>
            <w14:bevel/>
          </w14:textOutline>
        </w:rPr>
      </w:pPr>
    </w:p>
    <w:p w14:paraId="2830627D" w14:textId="374703C3" w:rsidR="00991549" w:rsidRDefault="00991549" w:rsidP="00F42211">
      <w:pPr>
        <w:pStyle w:val="Body"/>
        <w:ind w:firstLine="0"/>
        <w:jc w:val="center"/>
        <w:rPr>
          <w:rFonts w:asciiTheme="majorHAnsi" w:eastAsia="Calibri" w:hAnsiTheme="majorHAnsi" w:cstheme="majorHAnsi"/>
          <w:color w:val="auto"/>
          <w:sz w:val="28"/>
          <w:szCs w:val="28"/>
          <w:lang w:val="el-GR" w:eastAsia="nl-NL"/>
          <w14:textOutline w14:w="0" w14:cap="rnd" w14:cmpd="sng" w14:algn="ctr">
            <w14:noFill/>
            <w14:prstDash w14:val="solid"/>
            <w14:bevel/>
          </w14:textOutline>
        </w:rPr>
      </w:pPr>
    </w:p>
    <w:p w14:paraId="3A682209" w14:textId="77777777" w:rsidR="00301F81" w:rsidRDefault="00301F81" w:rsidP="00F42211">
      <w:pPr>
        <w:pStyle w:val="Body"/>
        <w:ind w:firstLine="0"/>
        <w:jc w:val="center"/>
        <w:rPr>
          <w:rFonts w:asciiTheme="majorHAnsi" w:eastAsia="Calibri" w:hAnsiTheme="majorHAnsi" w:cstheme="majorHAnsi"/>
          <w:color w:val="auto"/>
          <w:sz w:val="28"/>
          <w:szCs w:val="28"/>
          <w:lang w:val="el-GR" w:eastAsia="nl-NL"/>
          <w14:textOutline w14:w="0" w14:cap="rnd" w14:cmpd="sng" w14:algn="ctr">
            <w14:noFill/>
            <w14:prstDash w14:val="solid"/>
            <w14:bevel/>
          </w14:textOutline>
        </w:rPr>
      </w:pPr>
    </w:p>
    <w:p w14:paraId="07EDD3FB" w14:textId="77777777" w:rsidR="00991549" w:rsidRDefault="00991549" w:rsidP="00F42211">
      <w:pPr>
        <w:pStyle w:val="Body"/>
        <w:ind w:firstLine="0"/>
        <w:jc w:val="center"/>
        <w:rPr>
          <w:rFonts w:asciiTheme="majorHAnsi" w:eastAsia="Calibri" w:hAnsiTheme="majorHAnsi" w:cstheme="majorHAnsi"/>
          <w:color w:val="auto"/>
          <w:sz w:val="28"/>
          <w:szCs w:val="28"/>
          <w:lang w:val="el-GR" w:eastAsia="nl-NL"/>
          <w14:textOutline w14:w="0" w14:cap="rnd" w14:cmpd="sng" w14:algn="ctr">
            <w14:noFill/>
            <w14:prstDash w14:val="solid"/>
            <w14:bevel/>
          </w14:textOutline>
        </w:rPr>
      </w:pPr>
    </w:p>
    <w:p w14:paraId="2FA0E223" w14:textId="77777777" w:rsidR="00991549" w:rsidRDefault="00991549" w:rsidP="00F42211">
      <w:pPr>
        <w:pStyle w:val="Body"/>
        <w:ind w:firstLine="0"/>
        <w:jc w:val="center"/>
        <w:rPr>
          <w:rFonts w:asciiTheme="majorHAnsi" w:eastAsia="Calibri" w:hAnsiTheme="majorHAnsi" w:cstheme="majorHAnsi"/>
          <w:color w:val="auto"/>
          <w:sz w:val="28"/>
          <w:szCs w:val="28"/>
          <w:lang w:val="el-GR" w:eastAsia="nl-NL"/>
          <w14:textOutline w14:w="0" w14:cap="rnd" w14:cmpd="sng" w14:algn="ctr">
            <w14:noFill/>
            <w14:prstDash w14:val="solid"/>
            <w14:bevel/>
          </w14:textOutline>
        </w:rPr>
      </w:pPr>
    </w:p>
    <w:p w14:paraId="76AED296" w14:textId="77777777" w:rsidR="00991549" w:rsidRDefault="00991549" w:rsidP="008A10A4">
      <w:pPr>
        <w:pStyle w:val="Body"/>
        <w:ind w:firstLine="0"/>
        <w:rPr>
          <w:rFonts w:asciiTheme="majorHAnsi" w:eastAsia="Calibri" w:hAnsiTheme="majorHAnsi" w:cstheme="majorHAnsi"/>
          <w:color w:val="auto"/>
          <w:sz w:val="28"/>
          <w:szCs w:val="28"/>
          <w:lang w:val="el-GR" w:eastAsia="nl-NL"/>
          <w14:textOutline w14:w="0" w14:cap="rnd" w14:cmpd="sng" w14:algn="ctr">
            <w14:noFill/>
            <w14:prstDash w14:val="solid"/>
            <w14:bevel/>
          </w14:textOutline>
        </w:rPr>
      </w:pPr>
    </w:p>
    <w:p w14:paraId="712E45EF" w14:textId="77777777" w:rsidR="008A10A4" w:rsidRDefault="008A10A4" w:rsidP="00F42211">
      <w:pPr>
        <w:pStyle w:val="Body"/>
        <w:ind w:firstLine="0"/>
        <w:jc w:val="center"/>
        <w:rPr>
          <w:rFonts w:asciiTheme="majorHAnsi" w:eastAsia="Calibri" w:hAnsiTheme="majorHAnsi" w:cstheme="majorHAnsi"/>
          <w:color w:val="auto"/>
          <w:sz w:val="22"/>
          <w:szCs w:val="22"/>
          <w:lang w:val="el-GR" w:eastAsia="nl-NL"/>
          <w14:textOutline w14:w="0" w14:cap="rnd" w14:cmpd="sng" w14:algn="ctr">
            <w14:noFill/>
            <w14:prstDash w14:val="solid"/>
            <w14:bevel/>
          </w14:textOutline>
        </w:rPr>
      </w:pPr>
      <w:r>
        <w:rPr>
          <w:rFonts w:asciiTheme="majorHAnsi" w:eastAsia="Calibri" w:hAnsiTheme="majorHAnsi" w:cstheme="majorHAnsi"/>
          <w:color w:val="auto"/>
          <w:sz w:val="22"/>
          <w:szCs w:val="22"/>
          <w:lang w:val="el-GR" w:eastAsia="nl-NL"/>
          <w14:textOutline w14:w="0" w14:cap="rnd" w14:cmpd="sng" w14:algn="ctr">
            <w14:noFill/>
            <w14:prstDash w14:val="solid"/>
            <w14:bevel/>
          </w14:textOutline>
        </w:rPr>
        <w:t xml:space="preserve">Τα νέα </w:t>
      </w:r>
      <w:r>
        <w:rPr>
          <w:rFonts w:asciiTheme="majorHAnsi" w:eastAsia="Calibri" w:hAnsiTheme="majorHAnsi" w:cstheme="majorHAnsi"/>
          <w:color w:val="auto"/>
          <w:sz w:val="22"/>
          <w:szCs w:val="22"/>
          <w:lang w:eastAsia="nl-NL"/>
          <w14:textOutline w14:w="0" w14:cap="rnd" w14:cmpd="sng" w14:algn="ctr">
            <w14:noFill/>
            <w14:prstDash w14:val="solid"/>
            <w14:bevel/>
          </w14:textOutline>
        </w:rPr>
        <w:t>JBL</w:t>
      </w:r>
      <w:r w:rsidRPr="008A10A4">
        <w:rPr>
          <w:rFonts w:asciiTheme="majorHAnsi" w:eastAsia="Calibri" w:hAnsiTheme="majorHAnsi" w:cstheme="majorHAnsi"/>
          <w:color w:val="auto"/>
          <w:sz w:val="22"/>
          <w:szCs w:val="22"/>
          <w:lang w:val="el-GR" w:eastAsia="nl-NL"/>
          <w14:textOutline w14:w="0" w14:cap="rnd" w14:cmpd="sng" w14:algn="ctr">
            <w14:noFill/>
            <w14:prstDash w14:val="solid"/>
            <w14:bevel/>
          </w14:textOutline>
        </w:rPr>
        <w:t xml:space="preserve"> </w:t>
      </w:r>
      <w:r>
        <w:rPr>
          <w:rFonts w:asciiTheme="majorHAnsi" w:eastAsia="Calibri" w:hAnsiTheme="majorHAnsi" w:cstheme="majorHAnsi"/>
          <w:color w:val="auto"/>
          <w:sz w:val="22"/>
          <w:szCs w:val="22"/>
          <w:lang w:eastAsia="nl-NL"/>
          <w14:textOutline w14:w="0" w14:cap="rnd" w14:cmpd="sng" w14:algn="ctr">
            <w14:noFill/>
            <w14:prstDash w14:val="solid"/>
            <w14:bevel/>
          </w14:textOutline>
        </w:rPr>
        <w:t>Live</w:t>
      </w:r>
      <w:r w:rsidRPr="008A10A4">
        <w:rPr>
          <w:rFonts w:asciiTheme="majorHAnsi" w:eastAsia="Calibri" w:hAnsiTheme="majorHAnsi" w:cstheme="majorHAnsi"/>
          <w:color w:val="auto"/>
          <w:sz w:val="22"/>
          <w:szCs w:val="22"/>
          <w:lang w:val="el-GR" w:eastAsia="nl-NL"/>
          <w14:textOutline w14:w="0" w14:cap="rnd" w14:cmpd="sng" w14:algn="ctr">
            <w14:noFill/>
            <w14:prstDash w14:val="solid"/>
            <w14:bevel/>
          </w14:textOutline>
        </w:rPr>
        <w:t xml:space="preserve"> </w:t>
      </w:r>
      <w:r>
        <w:rPr>
          <w:rFonts w:asciiTheme="majorHAnsi" w:eastAsia="Calibri" w:hAnsiTheme="majorHAnsi" w:cstheme="majorHAnsi"/>
          <w:color w:val="auto"/>
          <w:sz w:val="22"/>
          <w:szCs w:val="22"/>
          <w:lang w:eastAsia="nl-NL"/>
          <w14:textOutline w14:w="0" w14:cap="rnd" w14:cmpd="sng" w14:algn="ctr">
            <w14:noFill/>
            <w14:prstDash w14:val="solid"/>
            <w14:bevel/>
          </w14:textOutline>
        </w:rPr>
        <w:t>Pro</w:t>
      </w:r>
      <w:r w:rsidRPr="008A10A4">
        <w:rPr>
          <w:rFonts w:asciiTheme="majorHAnsi" w:eastAsia="Calibri" w:hAnsiTheme="majorHAnsi" w:cstheme="majorHAnsi"/>
          <w:color w:val="auto"/>
          <w:sz w:val="22"/>
          <w:szCs w:val="22"/>
          <w:lang w:val="el-GR" w:eastAsia="nl-NL"/>
          <w14:textOutline w14:w="0" w14:cap="rnd" w14:cmpd="sng" w14:algn="ctr">
            <w14:noFill/>
            <w14:prstDash w14:val="solid"/>
            <w14:bevel/>
          </w14:textOutline>
        </w:rPr>
        <w:t xml:space="preserve"> 2 </w:t>
      </w:r>
      <w:r>
        <w:rPr>
          <w:rFonts w:asciiTheme="majorHAnsi" w:eastAsia="Calibri" w:hAnsiTheme="majorHAnsi" w:cstheme="majorHAnsi"/>
          <w:color w:val="auto"/>
          <w:sz w:val="22"/>
          <w:szCs w:val="22"/>
          <w:lang w:val="el-GR" w:eastAsia="nl-NL"/>
          <w14:textOutline w14:w="0" w14:cap="rnd" w14:cmpd="sng" w14:algn="ctr">
            <w14:noFill/>
            <w14:prstDash w14:val="solid"/>
            <w14:bevel/>
          </w14:textOutline>
        </w:rPr>
        <w:t>είναι διαθέσιμα</w:t>
      </w:r>
      <w:r w:rsidR="00F42211" w:rsidRPr="008A10A4">
        <w:rPr>
          <w:rFonts w:asciiTheme="majorHAnsi" w:eastAsia="Calibri" w:hAnsiTheme="majorHAnsi" w:cstheme="majorHAnsi"/>
          <w:color w:val="auto"/>
          <w:sz w:val="22"/>
          <w:szCs w:val="22"/>
          <w:lang w:val="el-GR" w:eastAsia="nl-NL"/>
          <w14:textOutline w14:w="0" w14:cap="rnd" w14:cmpd="sng" w14:algn="ctr">
            <w14:noFill/>
            <w14:prstDash w14:val="solid"/>
            <w14:bevel/>
          </w14:textOutline>
        </w:rPr>
        <w:t xml:space="preserve"> σε </w:t>
      </w:r>
      <w:r w:rsidRPr="008A10A4">
        <w:rPr>
          <w:rFonts w:asciiTheme="majorHAnsi" w:eastAsia="Calibri" w:hAnsiTheme="majorHAnsi" w:cstheme="majorHAnsi"/>
          <w:color w:val="auto"/>
          <w:sz w:val="22"/>
          <w:szCs w:val="22"/>
          <w:lang w:val="el-GR" w:eastAsia="nl-NL"/>
          <w14:textOutline w14:w="0" w14:cap="rnd" w14:cmpd="sng" w14:algn="ctr">
            <w14:noFill/>
            <w14:prstDash w14:val="solid"/>
            <w14:bevel/>
          </w14:textOutline>
        </w:rPr>
        <w:t xml:space="preserve">συσκευασία φιλική </w:t>
      </w:r>
      <w:r w:rsidRPr="008A10A4">
        <w:rPr>
          <w:rFonts w:asciiTheme="majorHAnsi" w:eastAsia="Calibri" w:hAnsiTheme="majorHAnsi" w:cstheme="majorHAnsi"/>
          <w:b/>
          <w:bCs/>
          <w:color w:val="auto"/>
          <w:sz w:val="22"/>
          <w:szCs w:val="22"/>
          <w:lang w:val="el-GR" w:eastAsia="nl-NL"/>
          <w14:textOutline w14:w="0" w14:cap="rnd" w14:cmpd="sng" w14:algn="ctr">
            <w14:noFill/>
            <w14:prstDash w14:val="solid"/>
            <w14:bevel/>
          </w14:textOutline>
        </w:rPr>
        <w:t>προς περιβάλλον</w:t>
      </w:r>
      <w:r>
        <w:rPr>
          <w:rFonts w:asciiTheme="majorHAnsi" w:eastAsia="Calibri" w:hAnsiTheme="majorHAnsi" w:cstheme="majorHAnsi"/>
          <w:b/>
          <w:bCs/>
          <w:color w:val="auto"/>
          <w:sz w:val="22"/>
          <w:szCs w:val="22"/>
          <w:lang w:val="el-GR" w:eastAsia="nl-NL"/>
          <w14:textOutline w14:w="0" w14:cap="rnd" w14:cmpd="sng" w14:algn="ctr">
            <w14:noFill/>
            <w14:prstDash w14:val="solid"/>
            <w14:bevel/>
          </w14:textOutline>
        </w:rPr>
        <w:t xml:space="preserve"> </w:t>
      </w:r>
      <w:r w:rsidRPr="008A10A4">
        <w:rPr>
          <w:rFonts w:asciiTheme="majorHAnsi" w:eastAsia="Calibri" w:hAnsiTheme="majorHAnsi" w:cstheme="majorHAnsi"/>
          <w:color w:val="auto"/>
          <w:sz w:val="22"/>
          <w:szCs w:val="22"/>
          <w:lang w:val="el-GR" w:eastAsia="nl-NL"/>
          <w14:textOutline w14:w="0" w14:cap="rnd" w14:cmpd="sng" w14:algn="ctr">
            <w14:noFill/>
            <w14:prstDash w14:val="solid"/>
            <w14:bevel/>
          </w14:textOutline>
        </w:rPr>
        <w:t>και</w:t>
      </w:r>
    </w:p>
    <w:p w14:paraId="3E4A4B3A" w14:textId="2FDA9FB9" w:rsidR="00F42211" w:rsidRPr="008A10A4" w:rsidRDefault="008A10A4" w:rsidP="00F42211">
      <w:pPr>
        <w:pStyle w:val="Body"/>
        <w:ind w:firstLine="0"/>
        <w:jc w:val="center"/>
        <w:rPr>
          <w:rFonts w:asciiTheme="majorHAnsi" w:eastAsia="Calibri" w:hAnsiTheme="majorHAnsi" w:cstheme="majorHAnsi"/>
          <w:color w:val="auto"/>
          <w:sz w:val="22"/>
          <w:szCs w:val="22"/>
          <w:lang w:val="el-GR" w:eastAsia="nl-NL"/>
          <w14:textOutline w14:w="0" w14:cap="rnd" w14:cmpd="sng" w14:algn="ctr">
            <w14:noFill/>
            <w14:prstDash w14:val="solid"/>
            <w14:bevel/>
          </w14:textOutline>
        </w:rPr>
      </w:pPr>
      <w:r w:rsidRPr="008A10A4">
        <w:rPr>
          <w:rFonts w:asciiTheme="majorHAnsi" w:eastAsia="Calibri" w:hAnsiTheme="majorHAnsi" w:cstheme="majorHAnsi"/>
          <w:color w:val="auto"/>
          <w:sz w:val="22"/>
          <w:szCs w:val="22"/>
          <w:lang w:val="el-GR" w:eastAsia="nl-NL"/>
          <w14:textOutline w14:w="0" w14:cap="rnd" w14:cmpd="sng" w14:algn="ctr">
            <w14:noFill/>
            <w14:prstDash w14:val="solid"/>
            <w14:bevel/>
          </w14:textOutline>
        </w:rPr>
        <w:t xml:space="preserve"> σε</w:t>
      </w:r>
      <w:r>
        <w:rPr>
          <w:rFonts w:asciiTheme="majorHAnsi" w:eastAsia="Calibri" w:hAnsiTheme="majorHAnsi" w:cstheme="majorHAnsi"/>
          <w:b/>
          <w:bCs/>
          <w:color w:val="auto"/>
          <w:sz w:val="22"/>
          <w:szCs w:val="22"/>
          <w:lang w:val="el-GR" w:eastAsia="nl-NL"/>
          <w14:textOutline w14:w="0" w14:cap="rnd" w14:cmpd="sng" w14:algn="ctr">
            <w14:noFill/>
            <w14:prstDash w14:val="solid"/>
            <w14:bevel/>
          </w14:textOutline>
        </w:rPr>
        <w:t xml:space="preserve"> </w:t>
      </w:r>
      <w:r w:rsidR="00F42211" w:rsidRPr="008A10A4">
        <w:rPr>
          <w:rFonts w:asciiTheme="majorHAnsi" w:eastAsia="Calibri" w:hAnsiTheme="majorHAnsi" w:cstheme="majorHAnsi"/>
          <w:b/>
          <w:bCs/>
          <w:color w:val="auto"/>
          <w:sz w:val="22"/>
          <w:szCs w:val="22"/>
          <w:lang w:val="el-GR" w:eastAsia="nl-NL"/>
          <w14:textOutline w14:w="0" w14:cap="rnd" w14:cmpd="sng" w14:algn="ctr">
            <w14:noFill/>
            <w14:prstDash w14:val="solid"/>
            <w14:bevel/>
          </w14:textOutline>
        </w:rPr>
        <w:t>τέσσερα</w:t>
      </w:r>
      <w:r w:rsidRPr="008A10A4">
        <w:rPr>
          <w:rFonts w:asciiTheme="majorHAnsi" w:eastAsia="Calibri" w:hAnsiTheme="majorHAnsi" w:cstheme="majorHAnsi"/>
          <w:b/>
          <w:bCs/>
          <w:color w:val="auto"/>
          <w:sz w:val="22"/>
          <w:szCs w:val="22"/>
          <w:lang w:val="el-GR" w:eastAsia="nl-NL"/>
          <w14:textOutline w14:w="0" w14:cap="rnd" w14:cmpd="sng" w14:algn="ctr">
            <w14:noFill/>
            <w14:prstDash w14:val="solid"/>
            <w14:bevel/>
          </w14:textOutline>
        </w:rPr>
        <w:t xml:space="preserve"> διαφορετικά</w:t>
      </w:r>
      <w:r w:rsidR="00F42211" w:rsidRPr="008A10A4">
        <w:rPr>
          <w:rFonts w:asciiTheme="majorHAnsi" w:eastAsia="Calibri" w:hAnsiTheme="majorHAnsi" w:cstheme="majorHAnsi"/>
          <w:b/>
          <w:bCs/>
          <w:color w:val="auto"/>
          <w:sz w:val="22"/>
          <w:szCs w:val="22"/>
          <w:lang w:val="el-GR" w:eastAsia="nl-NL"/>
          <w14:textOutline w14:w="0" w14:cap="rnd" w14:cmpd="sng" w14:algn="ctr">
            <w14:noFill/>
            <w14:prstDash w14:val="solid"/>
            <w14:bevel/>
          </w14:textOutline>
        </w:rPr>
        <w:t xml:space="preserve"> χρώματα:</w:t>
      </w:r>
    </w:p>
    <w:p w14:paraId="2CD98FA8" w14:textId="12897496" w:rsidR="00F42211" w:rsidRPr="008A10A4" w:rsidRDefault="00F42211" w:rsidP="00F42211">
      <w:pPr>
        <w:pStyle w:val="Body"/>
        <w:ind w:firstLine="0"/>
        <w:jc w:val="center"/>
        <w:rPr>
          <w:rFonts w:asciiTheme="majorHAnsi" w:eastAsia="Calibri" w:hAnsiTheme="majorHAnsi" w:cstheme="majorHAnsi"/>
          <w:b/>
          <w:bCs/>
          <w:color w:val="auto"/>
          <w:sz w:val="22"/>
          <w:szCs w:val="22"/>
          <w:lang w:val="el-GR" w:eastAsia="nl-NL"/>
          <w14:textOutline w14:w="0" w14:cap="rnd" w14:cmpd="sng" w14:algn="ctr">
            <w14:noFill/>
            <w14:prstDash w14:val="solid"/>
            <w14:bevel/>
          </w14:textOutline>
        </w:rPr>
      </w:pPr>
      <w:r w:rsidRPr="008A10A4">
        <w:rPr>
          <w:rFonts w:asciiTheme="majorHAnsi" w:eastAsia="Calibri" w:hAnsiTheme="majorHAnsi" w:cstheme="majorHAnsi"/>
          <w:b/>
          <w:bCs/>
          <w:color w:val="auto"/>
          <w:sz w:val="22"/>
          <w:szCs w:val="22"/>
          <w:lang w:val="el-GR" w:eastAsia="nl-NL"/>
          <w14:textOutline w14:w="0" w14:cap="rnd" w14:cmpd="sng" w14:algn="ctr">
            <w14:noFill/>
            <w14:prstDash w14:val="solid"/>
            <w14:bevel/>
          </w14:textOutline>
        </w:rPr>
        <w:t xml:space="preserve">Μαύρο, μπλε, ασημί &amp; ροζ. </w:t>
      </w:r>
    </w:p>
    <w:p w14:paraId="7A6288EA" w14:textId="77777777" w:rsidR="00E710C6" w:rsidRDefault="00E710C6" w:rsidP="00BC23A7">
      <w:pPr>
        <w:pStyle w:val="Body"/>
        <w:ind w:firstLine="0"/>
        <w:jc w:val="center"/>
        <w:rPr>
          <w:rFonts w:asciiTheme="majorHAnsi" w:hAnsiTheme="majorHAnsi" w:cstheme="majorHAnsi"/>
          <w:b/>
          <w:bCs/>
          <w:lang w:val="el-GR"/>
        </w:rPr>
      </w:pPr>
    </w:p>
    <w:p w14:paraId="3ABF8875" w14:textId="06207075" w:rsidR="00991549" w:rsidRDefault="00991549" w:rsidP="00BC23A7">
      <w:pPr>
        <w:pStyle w:val="Body"/>
        <w:ind w:firstLine="0"/>
        <w:jc w:val="center"/>
        <w:rPr>
          <w:noProof/>
        </w:rPr>
      </w:pPr>
      <w:r w:rsidRPr="00F02610">
        <w:rPr>
          <w:noProof/>
          <w:lang w:val="el-GR"/>
        </w:rPr>
        <w:t xml:space="preserve">   </w:t>
      </w:r>
      <w:r>
        <w:rPr>
          <w:noProof/>
        </w:rPr>
        <w:drawing>
          <wp:inline distT="0" distB="0" distL="0" distR="0" wp14:anchorId="323F1836" wp14:editId="5F07260A">
            <wp:extent cx="1871980" cy="1677849"/>
            <wp:effectExtent l="0" t="0" r="0" b="0"/>
            <wp:docPr id="5" name="Picture 5" descr="A black video game controll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video game controller&#10;&#10;Description automatically generated with medium confidence"/>
                    <pic:cNvPicPr/>
                  </pic:nvPicPr>
                  <pic:blipFill>
                    <a:blip r:embed="rId14"/>
                    <a:stretch>
                      <a:fillRect/>
                    </a:stretch>
                  </pic:blipFill>
                  <pic:spPr>
                    <a:xfrm>
                      <a:off x="0" y="0"/>
                      <a:ext cx="1889890" cy="1693902"/>
                    </a:xfrm>
                    <a:prstGeom prst="rect">
                      <a:avLst/>
                    </a:prstGeom>
                  </pic:spPr>
                </pic:pic>
              </a:graphicData>
            </a:graphic>
          </wp:inline>
        </w:drawing>
      </w:r>
      <w:r>
        <w:rPr>
          <w:noProof/>
        </w:rPr>
        <w:t xml:space="preserve">   </w:t>
      </w:r>
      <w:r>
        <w:rPr>
          <w:noProof/>
        </w:rPr>
        <w:drawing>
          <wp:inline distT="0" distB="0" distL="0" distR="0" wp14:anchorId="3257DE14" wp14:editId="2C474913">
            <wp:extent cx="1718355" cy="1647825"/>
            <wp:effectExtent l="0" t="0" r="0" b="0"/>
            <wp:docPr id="3" name="Picture 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10;&#10;Description automatically generated"/>
                    <pic:cNvPicPr/>
                  </pic:nvPicPr>
                  <pic:blipFill>
                    <a:blip r:embed="rId15"/>
                    <a:stretch>
                      <a:fillRect/>
                    </a:stretch>
                  </pic:blipFill>
                  <pic:spPr>
                    <a:xfrm>
                      <a:off x="0" y="0"/>
                      <a:ext cx="1741807" cy="1670314"/>
                    </a:xfrm>
                    <a:prstGeom prst="rect">
                      <a:avLst/>
                    </a:prstGeom>
                  </pic:spPr>
                </pic:pic>
              </a:graphicData>
            </a:graphic>
          </wp:inline>
        </w:drawing>
      </w:r>
      <w:r>
        <w:rPr>
          <w:noProof/>
        </w:rPr>
        <w:t xml:space="preserve"> </w:t>
      </w:r>
    </w:p>
    <w:p w14:paraId="2586F69F" w14:textId="77777777" w:rsidR="00F02610" w:rsidRDefault="00F02610" w:rsidP="00BC23A7">
      <w:pPr>
        <w:pStyle w:val="Body"/>
        <w:ind w:firstLine="0"/>
        <w:jc w:val="center"/>
        <w:rPr>
          <w:noProof/>
        </w:rPr>
      </w:pPr>
    </w:p>
    <w:p w14:paraId="6C79B6EA" w14:textId="4B070CFC" w:rsidR="00E710C6" w:rsidRPr="00272A90" w:rsidRDefault="00991549" w:rsidP="00BC23A7">
      <w:pPr>
        <w:pStyle w:val="Body"/>
        <w:ind w:firstLine="0"/>
        <w:jc w:val="center"/>
        <w:rPr>
          <w:rFonts w:asciiTheme="majorHAnsi" w:hAnsiTheme="majorHAnsi" w:cstheme="majorHAnsi"/>
          <w:b/>
          <w:bCs/>
        </w:rPr>
      </w:pPr>
      <w:r>
        <w:rPr>
          <w:noProof/>
        </w:rPr>
        <w:t xml:space="preserve"> </w:t>
      </w:r>
      <w:r>
        <w:rPr>
          <w:noProof/>
        </w:rPr>
        <w:drawing>
          <wp:inline distT="0" distB="0" distL="0" distR="0" wp14:anchorId="13DB1FEA" wp14:editId="23E0E791">
            <wp:extent cx="1887555" cy="1809115"/>
            <wp:effectExtent l="0" t="0" r="0" b="635"/>
            <wp:docPr id="2" name="Picture 2" descr="A close-up of a coffee mak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coffee maker&#10;&#10;Description automatically generated with low confidence"/>
                    <pic:cNvPicPr/>
                  </pic:nvPicPr>
                  <pic:blipFill>
                    <a:blip r:embed="rId16"/>
                    <a:stretch>
                      <a:fillRect/>
                    </a:stretch>
                  </pic:blipFill>
                  <pic:spPr>
                    <a:xfrm>
                      <a:off x="0" y="0"/>
                      <a:ext cx="1923453" cy="1843522"/>
                    </a:xfrm>
                    <a:prstGeom prst="rect">
                      <a:avLst/>
                    </a:prstGeom>
                  </pic:spPr>
                </pic:pic>
              </a:graphicData>
            </a:graphic>
          </wp:inline>
        </w:drawing>
      </w:r>
      <w:r>
        <w:rPr>
          <w:noProof/>
        </w:rPr>
        <w:t xml:space="preserve">   </w:t>
      </w:r>
      <w:r w:rsidR="00F02610">
        <w:rPr>
          <w:noProof/>
        </w:rPr>
        <w:drawing>
          <wp:inline distT="0" distB="0" distL="0" distR="0" wp14:anchorId="46B3683A" wp14:editId="20344427">
            <wp:extent cx="1781175" cy="183235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03302" cy="1855122"/>
                    </a:xfrm>
                    <a:prstGeom prst="rect">
                      <a:avLst/>
                    </a:prstGeom>
                  </pic:spPr>
                </pic:pic>
              </a:graphicData>
            </a:graphic>
          </wp:inline>
        </w:drawing>
      </w:r>
    </w:p>
    <w:p w14:paraId="56F87205" w14:textId="77777777" w:rsidR="00F42211" w:rsidRPr="00991549" w:rsidRDefault="00F42211" w:rsidP="00272A90">
      <w:pPr>
        <w:pStyle w:val="Body"/>
        <w:ind w:firstLine="0"/>
        <w:rPr>
          <w:lang w:val="el-GR"/>
        </w:rPr>
      </w:pPr>
    </w:p>
    <w:p w14:paraId="35D1A3AC" w14:textId="77777777" w:rsidR="00F42211" w:rsidRPr="00991549" w:rsidRDefault="00F42211" w:rsidP="00BC23A7">
      <w:pPr>
        <w:pStyle w:val="Body"/>
        <w:ind w:firstLine="0"/>
        <w:jc w:val="center"/>
        <w:rPr>
          <w:lang w:val="el-GR"/>
        </w:rPr>
      </w:pPr>
    </w:p>
    <w:p w14:paraId="5575B7FB" w14:textId="77777777" w:rsidR="00F42211" w:rsidRPr="00F42211" w:rsidRDefault="00F42211" w:rsidP="00BC23A7">
      <w:pPr>
        <w:pStyle w:val="Body"/>
        <w:ind w:firstLine="0"/>
        <w:jc w:val="center"/>
        <w:rPr>
          <w:rFonts w:asciiTheme="majorHAnsi" w:eastAsia="Calibri" w:hAnsiTheme="majorHAnsi" w:cstheme="majorHAnsi"/>
          <w:color w:val="auto"/>
          <w:lang w:val="el-GR" w:eastAsia="nl-NL"/>
          <w14:textOutline w14:w="0" w14:cap="rnd" w14:cmpd="sng" w14:algn="ctr">
            <w14:noFill/>
            <w14:prstDash w14:val="solid"/>
            <w14:bevel/>
          </w14:textOutline>
        </w:rPr>
      </w:pPr>
    </w:p>
    <w:p w14:paraId="1125A291" w14:textId="2F261582" w:rsidR="00F42211" w:rsidRPr="00F42211" w:rsidRDefault="00F42211" w:rsidP="00F42211">
      <w:pPr>
        <w:pStyle w:val="Body"/>
        <w:jc w:val="center"/>
        <w:rPr>
          <w:rFonts w:asciiTheme="majorHAnsi" w:eastAsia="Calibri" w:hAnsiTheme="majorHAnsi" w:cstheme="majorHAnsi"/>
          <w:color w:val="auto"/>
          <w:lang w:val="el-GR" w:eastAsia="nl-NL"/>
          <w14:textOutline w14:w="0" w14:cap="rnd" w14:cmpd="sng" w14:algn="ctr">
            <w14:noFill/>
            <w14:prstDash w14:val="solid"/>
            <w14:bevel/>
          </w14:textOutline>
        </w:rPr>
      </w:pPr>
      <w:r w:rsidRPr="00F42211">
        <w:rPr>
          <w:rFonts w:asciiTheme="majorHAnsi" w:eastAsia="Calibri" w:hAnsiTheme="majorHAnsi" w:cstheme="majorHAnsi"/>
          <w:color w:val="auto"/>
          <w:lang w:val="el-GR" w:eastAsia="nl-NL"/>
          <w14:textOutline w14:w="0" w14:cap="rnd" w14:cmpd="sng" w14:algn="ctr">
            <w14:noFill/>
            <w14:prstDash w14:val="solid"/>
            <w14:bevel/>
          </w14:textOutline>
        </w:rPr>
        <w:t xml:space="preserve">Με τόσες καινοτομίες, συγκεντρωμένες όλες μόνο σε ένα ζευγάρι ακουστικών και με το θρυλικό ήχο της JBL, τα </w:t>
      </w:r>
      <w:r w:rsidRPr="00F42211">
        <w:rPr>
          <w:rFonts w:asciiTheme="majorHAnsi" w:eastAsia="Calibri" w:hAnsiTheme="majorHAnsi" w:cstheme="majorHAnsi"/>
          <w:b/>
          <w:bCs/>
          <w:color w:val="auto"/>
          <w:lang w:val="el-GR" w:eastAsia="nl-NL"/>
          <w14:textOutline w14:w="0" w14:cap="rnd" w14:cmpd="sng" w14:algn="ctr">
            <w14:noFill/>
            <w14:prstDash w14:val="solid"/>
            <w14:bevel/>
          </w14:textOutline>
        </w:rPr>
        <w:t>LIVE PRO 2</w:t>
      </w:r>
      <w:r w:rsidRPr="00F42211">
        <w:rPr>
          <w:rFonts w:asciiTheme="majorHAnsi" w:eastAsia="Calibri" w:hAnsiTheme="majorHAnsi" w:cstheme="majorHAnsi"/>
          <w:color w:val="auto"/>
          <w:lang w:val="el-GR" w:eastAsia="nl-NL"/>
          <w14:textOutline w14:w="0" w14:cap="rnd" w14:cmpd="sng" w14:algn="ctr">
            <w14:noFill/>
            <w14:prstDash w14:val="solid"/>
            <w14:bevel/>
          </w14:textOutline>
        </w:rPr>
        <w:t xml:space="preserve"> πραγματικά…</w:t>
      </w:r>
    </w:p>
    <w:p w14:paraId="2788B3BF" w14:textId="173DD7D7" w:rsidR="00F42211" w:rsidRDefault="00F42211" w:rsidP="00F42211">
      <w:pPr>
        <w:pStyle w:val="Body"/>
        <w:ind w:firstLine="0"/>
        <w:jc w:val="center"/>
        <w:rPr>
          <w:b/>
          <w:bCs/>
          <w:lang w:val="el-GR"/>
        </w:rPr>
      </w:pPr>
      <w:r w:rsidRPr="00F42211">
        <w:rPr>
          <w:rFonts w:asciiTheme="majorHAnsi" w:eastAsia="Calibri" w:hAnsiTheme="majorHAnsi" w:cstheme="majorHAnsi"/>
          <w:b/>
          <w:bCs/>
          <w:color w:val="auto"/>
          <w:lang w:val="el-GR" w:eastAsia="nl-NL"/>
          <w14:textOutline w14:w="0" w14:cap="rnd" w14:cmpd="sng" w14:algn="ctr">
            <w14:noFill/>
            <w14:prstDash w14:val="solid"/>
            <w14:bevel/>
          </w14:textOutline>
        </w:rPr>
        <w:t>…ΤΑ ΕΧΟΥΝ ΟΛΑ</w:t>
      </w:r>
      <w:r w:rsidRPr="00F42211">
        <w:rPr>
          <w:b/>
          <w:bCs/>
          <w:lang w:val="el-GR"/>
        </w:rPr>
        <w:t>!</w:t>
      </w:r>
    </w:p>
    <w:p w14:paraId="3A8E09E1" w14:textId="721E5997" w:rsidR="008A10A4" w:rsidRDefault="008A10A4" w:rsidP="00F42211">
      <w:pPr>
        <w:pStyle w:val="Body"/>
        <w:ind w:firstLine="0"/>
        <w:jc w:val="center"/>
        <w:rPr>
          <w:b/>
          <w:bCs/>
          <w:lang w:val="el-GR"/>
        </w:rPr>
      </w:pPr>
    </w:p>
    <w:p w14:paraId="4BC8C605" w14:textId="77777777" w:rsidR="008A10A4" w:rsidRPr="008A10A4" w:rsidRDefault="008A10A4" w:rsidP="008A10A4">
      <w:pPr>
        <w:pStyle w:val="Body"/>
        <w:ind w:firstLine="0"/>
        <w:rPr>
          <w:rFonts w:asciiTheme="majorHAnsi" w:eastAsia="Calibri" w:hAnsiTheme="majorHAnsi" w:cstheme="majorHAnsi"/>
          <w:b/>
          <w:bCs/>
          <w:color w:val="auto"/>
          <w:lang w:val="el-GR" w:eastAsia="nl-NL"/>
          <w14:textOutline w14:w="0" w14:cap="rnd" w14:cmpd="sng" w14:algn="ctr">
            <w14:noFill/>
            <w14:prstDash w14:val="solid"/>
            <w14:bevel/>
          </w14:textOutline>
        </w:rPr>
      </w:pPr>
      <w:r w:rsidRPr="008A10A4">
        <w:rPr>
          <w:rFonts w:asciiTheme="majorHAnsi" w:eastAsia="Calibri" w:hAnsiTheme="majorHAnsi" w:cstheme="majorHAnsi"/>
          <w:b/>
          <w:bCs/>
          <w:color w:val="auto"/>
          <w:lang w:val="el-GR" w:eastAsia="nl-NL"/>
          <w14:textOutline w14:w="0" w14:cap="rnd" w14:cmpd="sng" w14:algn="ctr">
            <w14:noFill/>
            <w14:prstDash w14:val="solid"/>
            <w14:bevel/>
          </w14:textOutline>
        </w:rPr>
        <w:t>Διαθεσιμότητα και Τιμές</w:t>
      </w:r>
    </w:p>
    <w:p w14:paraId="115FEF78" w14:textId="08A4E0B7" w:rsidR="008A10A4" w:rsidRPr="008A10A4" w:rsidRDefault="008A10A4" w:rsidP="00945436">
      <w:pPr>
        <w:pStyle w:val="Body"/>
        <w:ind w:firstLine="0"/>
        <w:jc w:val="both"/>
        <w:rPr>
          <w:rFonts w:asciiTheme="majorHAnsi" w:eastAsia="Calibri" w:hAnsiTheme="majorHAnsi" w:cstheme="majorHAnsi"/>
          <w:color w:val="auto"/>
          <w:lang w:val="el-GR" w:eastAsia="nl-NL"/>
          <w14:textOutline w14:w="0" w14:cap="rnd" w14:cmpd="sng" w14:algn="ctr">
            <w14:noFill/>
            <w14:prstDash w14:val="solid"/>
            <w14:bevel/>
          </w14:textOutline>
        </w:rPr>
      </w:pPr>
      <w:r w:rsidRPr="008A10A4">
        <w:rPr>
          <w:rFonts w:asciiTheme="majorHAnsi" w:eastAsia="Calibri" w:hAnsiTheme="majorHAnsi" w:cstheme="majorHAnsi"/>
          <w:color w:val="auto"/>
          <w:lang w:val="el-GR" w:eastAsia="nl-NL"/>
          <w14:textOutline w14:w="0" w14:cap="rnd" w14:cmpd="sng" w14:algn="ctr">
            <w14:noFill/>
            <w14:prstDash w14:val="solid"/>
            <w14:bevel/>
          </w14:textOutline>
        </w:rPr>
        <w:t xml:space="preserve">Το JBL </w:t>
      </w:r>
      <w:r w:rsidR="00945436">
        <w:rPr>
          <w:rFonts w:asciiTheme="majorHAnsi" w:eastAsia="Calibri" w:hAnsiTheme="majorHAnsi" w:cstheme="majorHAnsi"/>
          <w:color w:val="auto"/>
          <w:lang w:eastAsia="nl-NL"/>
          <w14:textOutline w14:w="0" w14:cap="rnd" w14:cmpd="sng" w14:algn="ctr">
            <w14:noFill/>
            <w14:prstDash w14:val="solid"/>
            <w14:bevel/>
          </w14:textOutline>
        </w:rPr>
        <w:t>Live</w:t>
      </w:r>
      <w:r w:rsidR="00945436" w:rsidRPr="00945436">
        <w:rPr>
          <w:rFonts w:asciiTheme="majorHAnsi" w:eastAsia="Calibri" w:hAnsiTheme="majorHAnsi" w:cstheme="majorHAnsi"/>
          <w:color w:val="auto"/>
          <w:lang w:val="el-GR" w:eastAsia="nl-NL"/>
          <w14:textOutline w14:w="0" w14:cap="rnd" w14:cmpd="sng" w14:algn="ctr">
            <w14:noFill/>
            <w14:prstDash w14:val="solid"/>
            <w14:bevel/>
          </w14:textOutline>
        </w:rPr>
        <w:t xml:space="preserve"> </w:t>
      </w:r>
      <w:r w:rsidR="00945436">
        <w:rPr>
          <w:rFonts w:asciiTheme="majorHAnsi" w:eastAsia="Calibri" w:hAnsiTheme="majorHAnsi" w:cstheme="majorHAnsi"/>
          <w:color w:val="auto"/>
          <w:lang w:eastAsia="nl-NL"/>
          <w14:textOutline w14:w="0" w14:cap="rnd" w14:cmpd="sng" w14:algn="ctr">
            <w14:noFill/>
            <w14:prstDash w14:val="solid"/>
            <w14:bevel/>
          </w14:textOutline>
        </w:rPr>
        <w:t>Pro</w:t>
      </w:r>
      <w:r w:rsidR="00945436" w:rsidRPr="00945436">
        <w:rPr>
          <w:rFonts w:asciiTheme="majorHAnsi" w:eastAsia="Calibri" w:hAnsiTheme="majorHAnsi" w:cstheme="majorHAnsi"/>
          <w:color w:val="auto"/>
          <w:lang w:val="el-GR" w:eastAsia="nl-NL"/>
          <w14:textOutline w14:w="0" w14:cap="rnd" w14:cmpd="sng" w14:algn="ctr">
            <w14:noFill/>
            <w14:prstDash w14:val="solid"/>
            <w14:bevel/>
          </w14:textOutline>
        </w:rPr>
        <w:t xml:space="preserve"> 2 </w:t>
      </w:r>
      <w:r w:rsidRPr="008A10A4">
        <w:rPr>
          <w:rFonts w:asciiTheme="majorHAnsi" w:eastAsia="Calibri" w:hAnsiTheme="majorHAnsi" w:cstheme="majorHAnsi"/>
          <w:color w:val="auto"/>
          <w:lang w:val="el-GR" w:eastAsia="nl-NL"/>
          <w14:textOutline w14:w="0" w14:cap="rnd" w14:cmpd="sng" w14:algn="ctr">
            <w14:noFill/>
            <w14:prstDash w14:val="solid"/>
            <w14:bevel/>
          </w14:textOutline>
        </w:rPr>
        <w:t>είναι διαθέσιμο σε επιλεγμένα δίκτυα Λιανικής και σε ένα εκτεταμένο δίκτυο Εξουσιοδοτημένων Μεταπωλητών</w:t>
      </w:r>
      <w:r w:rsidR="00301F81">
        <w:rPr>
          <w:rFonts w:asciiTheme="majorHAnsi" w:eastAsia="Calibri" w:hAnsiTheme="majorHAnsi" w:cstheme="majorHAnsi"/>
          <w:color w:val="auto"/>
          <w:lang w:val="el-GR" w:eastAsia="nl-NL"/>
          <w14:textOutline w14:w="0" w14:cap="rnd" w14:cmpd="sng" w14:algn="ctr">
            <w14:noFill/>
            <w14:prstDash w14:val="solid"/>
            <w14:bevel/>
          </w14:textOutline>
        </w:rPr>
        <w:t xml:space="preserve"> </w:t>
      </w:r>
      <w:r w:rsidR="00301F81">
        <w:rPr>
          <w:rFonts w:asciiTheme="majorHAnsi" w:eastAsia="Calibri" w:hAnsiTheme="majorHAnsi" w:cstheme="majorHAnsi"/>
          <w:color w:val="auto"/>
          <w:lang w:eastAsia="nl-NL"/>
          <w14:textOutline w14:w="0" w14:cap="rnd" w14:cmpd="sng" w14:algn="ctr">
            <w14:noFill/>
            <w14:prstDash w14:val="solid"/>
            <w14:bevel/>
          </w14:textOutline>
        </w:rPr>
        <w:t>JBL</w:t>
      </w:r>
      <w:r w:rsidR="00301F81" w:rsidRPr="00301F81">
        <w:rPr>
          <w:rFonts w:asciiTheme="majorHAnsi" w:eastAsia="Calibri" w:hAnsiTheme="majorHAnsi" w:cstheme="majorHAnsi"/>
          <w:color w:val="auto"/>
          <w:lang w:val="el-GR" w:eastAsia="nl-NL"/>
          <w14:textOutline w14:w="0" w14:cap="rnd" w14:cmpd="sng" w14:algn="ctr">
            <w14:noFill/>
            <w14:prstDash w14:val="solid"/>
            <w14:bevel/>
          </w14:textOutline>
        </w:rPr>
        <w:t xml:space="preserve"> </w:t>
      </w:r>
      <w:r w:rsidRPr="008A10A4">
        <w:rPr>
          <w:rFonts w:asciiTheme="majorHAnsi" w:eastAsia="Calibri" w:hAnsiTheme="majorHAnsi" w:cstheme="majorHAnsi"/>
          <w:color w:val="auto"/>
          <w:lang w:val="el-GR" w:eastAsia="nl-NL"/>
          <w14:textOutline w14:w="0" w14:cap="rnd" w14:cmpd="sng" w14:algn="ctr">
            <w14:noFill/>
            <w14:prstDash w14:val="solid"/>
            <w14:bevel/>
          </w14:textOutline>
        </w:rPr>
        <w:t>σε όλη την Ελλάδα. Η προτεινόμενη τιμή λιανικής είναι 1</w:t>
      </w:r>
      <w:r w:rsidR="00100A8D" w:rsidRPr="00AB1B51">
        <w:rPr>
          <w:rFonts w:asciiTheme="majorHAnsi" w:eastAsia="Calibri" w:hAnsiTheme="majorHAnsi" w:cstheme="majorHAnsi"/>
          <w:color w:val="auto"/>
          <w:lang w:val="el-GR" w:eastAsia="nl-NL"/>
          <w14:textOutline w14:w="0" w14:cap="rnd" w14:cmpd="sng" w14:algn="ctr">
            <w14:noFill/>
            <w14:prstDash w14:val="solid"/>
            <w14:bevel/>
          </w14:textOutline>
        </w:rPr>
        <w:t>4</w:t>
      </w:r>
      <w:r w:rsidRPr="008A10A4">
        <w:rPr>
          <w:rFonts w:asciiTheme="majorHAnsi" w:eastAsia="Calibri" w:hAnsiTheme="majorHAnsi" w:cstheme="majorHAnsi"/>
          <w:color w:val="auto"/>
          <w:lang w:val="el-GR" w:eastAsia="nl-NL"/>
          <w14:textOutline w14:w="0" w14:cap="rnd" w14:cmpd="sng" w14:algn="ctr">
            <w14:noFill/>
            <w14:prstDash w14:val="solid"/>
            <w14:bevel/>
          </w14:textOutline>
        </w:rPr>
        <w:t xml:space="preserve">9,00€. Περισσότερες πληροφορίες για  το </w:t>
      </w:r>
      <w:r w:rsidR="00945436">
        <w:rPr>
          <w:rFonts w:asciiTheme="majorHAnsi" w:eastAsia="Calibri" w:hAnsiTheme="majorHAnsi" w:cstheme="majorHAnsi"/>
          <w:color w:val="auto"/>
          <w:lang w:eastAsia="nl-NL"/>
          <w14:textOutline w14:w="0" w14:cap="rnd" w14:cmpd="sng" w14:algn="ctr">
            <w14:noFill/>
            <w14:prstDash w14:val="solid"/>
            <w14:bevel/>
          </w14:textOutline>
        </w:rPr>
        <w:t>Live</w:t>
      </w:r>
      <w:r w:rsidR="00945436" w:rsidRPr="00945436">
        <w:rPr>
          <w:rFonts w:asciiTheme="majorHAnsi" w:eastAsia="Calibri" w:hAnsiTheme="majorHAnsi" w:cstheme="majorHAnsi"/>
          <w:color w:val="auto"/>
          <w:lang w:val="el-GR" w:eastAsia="nl-NL"/>
          <w14:textOutline w14:w="0" w14:cap="rnd" w14:cmpd="sng" w14:algn="ctr">
            <w14:noFill/>
            <w14:prstDash w14:val="solid"/>
            <w14:bevel/>
          </w14:textOutline>
        </w:rPr>
        <w:t xml:space="preserve"> </w:t>
      </w:r>
      <w:r w:rsidR="00945436">
        <w:rPr>
          <w:rFonts w:asciiTheme="majorHAnsi" w:eastAsia="Calibri" w:hAnsiTheme="majorHAnsi" w:cstheme="majorHAnsi"/>
          <w:color w:val="auto"/>
          <w:lang w:eastAsia="nl-NL"/>
          <w14:textOutline w14:w="0" w14:cap="rnd" w14:cmpd="sng" w14:algn="ctr">
            <w14:noFill/>
            <w14:prstDash w14:val="solid"/>
            <w14:bevel/>
          </w14:textOutline>
        </w:rPr>
        <w:t>Pro</w:t>
      </w:r>
      <w:r w:rsidR="00945436" w:rsidRPr="00945436">
        <w:rPr>
          <w:rFonts w:asciiTheme="majorHAnsi" w:eastAsia="Calibri" w:hAnsiTheme="majorHAnsi" w:cstheme="majorHAnsi"/>
          <w:color w:val="auto"/>
          <w:lang w:val="el-GR" w:eastAsia="nl-NL"/>
          <w14:textOutline w14:w="0" w14:cap="rnd" w14:cmpd="sng" w14:algn="ctr">
            <w14:noFill/>
            <w14:prstDash w14:val="solid"/>
            <w14:bevel/>
          </w14:textOutline>
        </w:rPr>
        <w:t xml:space="preserve"> 2 </w:t>
      </w:r>
      <w:r w:rsidRPr="008A10A4">
        <w:rPr>
          <w:rFonts w:asciiTheme="majorHAnsi" w:eastAsia="Calibri" w:hAnsiTheme="majorHAnsi" w:cstheme="majorHAnsi"/>
          <w:color w:val="auto"/>
          <w:lang w:val="el-GR" w:eastAsia="nl-NL"/>
          <w14:textOutline w14:w="0" w14:cap="rnd" w14:cmpd="sng" w14:algn="ctr">
            <w14:noFill/>
            <w14:prstDash w14:val="solid"/>
            <w14:bevel/>
          </w14:textOutline>
        </w:rPr>
        <w:t xml:space="preserve"> μπορείς να βρεις στο www.jblgreece.gr.</w:t>
      </w:r>
    </w:p>
    <w:p w14:paraId="7078EC0C" w14:textId="6A048D81" w:rsidR="008A10A4" w:rsidRPr="008A10A4" w:rsidRDefault="008A10A4" w:rsidP="00F42211">
      <w:pPr>
        <w:pStyle w:val="Body"/>
        <w:ind w:firstLine="0"/>
        <w:jc w:val="center"/>
        <w:rPr>
          <w:rFonts w:asciiTheme="majorHAnsi" w:eastAsia="Calibri" w:hAnsiTheme="majorHAnsi" w:cstheme="majorHAnsi"/>
          <w:color w:val="auto"/>
          <w:lang w:val="el-GR" w:eastAsia="nl-NL"/>
          <w14:textOutline w14:w="0" w14:cap="rnd" w14:cmpd="sng" w14:algn="ctr">
            <w14:noFill/>
            <w14:prstDash w14:val="solid"/>
            <w14:bevel/>
          </w14:textOutline>
        </w:rPr>
      </w:pPr>
    </w:p>
    <w:p w14:paraId="4BB58586" w14:textId="0DD04298" w:rsidR="008A10A4" w:rsidRDefault="008A10A4" w:rsidP="00F42211">
      <w:pPr>
        <w:pStyle w:val="Body"/>
        <w:ind w:firstLine="0"/>
        <w:jc w:val="center"/>
        <w:rPr>
          <w:b/>
          <w:bCs/>
          <w:lang w:val="el-GR"/>
        </w:rPr>
      </w:pPr>
    </w:p>
    <w:p w14:paraId="2F3E733C" w14:textId="77777777" w:rsidR="00945436" w:rsidRDefault="00945436" w:rsidP="008A10A4">
      <w:pPr>
        <w:pStyle w:val="Body"/>
        <w:ind w:firstLine="0"/>
        <w:jc w:val="center"/>
        <w:rPr>
          <w:rFonts w:asciiTheme="majorHAnsi" w:hAnsiTheme="majorHAnsi" w:cstheme="majorHAnsi"/>
          <w:b/>
          <w:bCs/>
          <w:lang w:val="el-GR"/>
        </w:rPr>
      </w:pPr>
    </w:p>
    <w:p w14:paraId="54DFF77B" w14:textId="6876C3B2" w:rsidR="00F42211" w:rsidRPr="00272A90" w:rsidRDefault="00272A90" w:rsidP="008A10A4">
      <w:pPr>
        <w:pStyle w:val="Body"/>
        <w:ind w:firstLine="0"/>
        <w:jc w:val="center"/>
        <w:rPr>
          <w:rFonts w:asciiTheme="majorHAnsi" w:hAnsiTheme="majorHAnsi" w:cstheme="majorHAnsi"/>
          <w:b/>
          <w:bCs/>
          <w:lang w:val="el-GR"/>
        </w:rPr>
      </w:pPr>
      <w:r w:rsidRPr="008D5D14">
        <w:rPr>
          <w:rFonts w:asciiTheme="majorHAnsi" w:hAnsiTheme="majorHAnsi" w:cstheme="majorHAnsi"/>
          <w:b/>
          <w:bCs/>
          <w:lang w:val="el-GR"/>
        </w:rPr>
        <w:t>Δείτε περισσότερα εδώ:</w:t>
      </w:r>
    </w:p>
    <w:p w14:paraId="10EA49F1" w14:textId="40F367C0" w:rsidR="00BC23A7" w:rsidRPr="00AB1B51" w:rsidRDefault="00301F81" w:rsidP="00F42211">
      <w:pPr>
        <w:pStyle w:val="Body"/>
        <w:ind w:firstLine="0"/>
        <w:jc w:val="center"/>
        <w:rPr>
          <w:rFonts w:asciiTheme="majorHAnsi" w:hAnsiTheme="majorHAnsi" w:cstheme="majorHAnsi"/>
          <w:lang w:val="el-GR" w:eastAsia="nl-NL"/>
        </w:rPr>
      </w:pPr>
      <w:hyperlink r:id="rId18" w:history="1">
        <w:r w:rsidR="00BC23A7" w:rsidRPr="008D5D14">
          <w:rPr>
            <w:rStyle w:val="Hyperlink"/>
            <w:rFonts w:asciiTheme="majorHAnsi" w:hAnsiTheme="majorHAnsi" w:cstheme="majorHAnsi"/>
          </w:rPr>
          <w:t>Home</w:t>
        </w:r>
        <w:r w:rsidR="00BC23A7" w:rsidRPr="00AB1B51">
          <w:rPr>
            <w:rStyle w:val="Hyperlink"/>
            <w:rFonts w:asciiTheme="majorHAnsi" w:hAnsiTheme="majorHAnsi" w:cstheme="majorHAnsi"/>
            <w:lang w:val="el-GR"/>
          </w:rPr>
          <w:t xml:space="preserve"> | </w:t>
        </w:r>
        <w:r w:rsidR="00BC23A7" w:rsidRPr="008D5D14">
          <w:rPr>
            <w:rStyle w:val="Hyperlink"/>
            <w:rFonts w:asciiTheme="majorHAnsi" w:hAnsiTheme="majorHAnsi" w:cstheme="majorHAnsi"/>
          </w:rPr>
          <w:t>JBL</w:t>
        </w:r>
        <w:r w:rsidR="00BC23A7" w:rsidRPr="00AB1B51">
          <w:rPr>
            <w:rStyle w:val="Hyperlink"/>
            <w:rFonts w:asciiTheme="majorHAnsi" w:hAnsiTheme="majorHAnsi" w:cstheme="majorHAnsi"/>
            <w:lang w:val="el-GR"/>
          </w:rPr>
          <w:t xml:space="preserve"> (</w:t>
        </w:r>
        <w:r w:rsidR="00BC23A7" w:rsidRPr="008D5D14">
          <w:rPr>
            <w:rStyle w:val="Hyperlink"/>
            <w:rFonts w:asciiTheme="majorHAnsi" w:hAnsiTheme="majorHAnsi" w:cstheme="majorHAnsi"/>
          </w:rPr>
          <w:t>jblgreece</w:t>
        </w:r>
        <w:r w:rsidR="00BC23A7" w:rsidRPr="00AB1B51">
          <w:rPr>
            <w:rStyle w:val="Hyperlink"/>
            <w:rFonts w:asciiTheme="majorHAnsi" w:hAnsiTheme="majorHAnsi" w:cstheme="majorHAnsi"/>
            <w:lang w:val="el-GR"/>
          </w:rPr>
          <w:t>.</w:t>
        </w:r>
        <w:r w:rsidR="00BC23A7" w:rsidRPr="008D5D14">
          <w:rPr>
            <w:rStyle w:val="Hyperlink"/>
            <w:rFonts w:asciiTheme="majorHAnsi" w:hAnsiTheme="majorHAnsi" w:cstheme="majorHAnsi"/>
          </w:rPr>
          <w:t>gr</w:t>
        </w:r>
        <w:r w:rsidR="00BC23A7" w:rsidRPr="00AB1B51">
          <w:rPr>
            <w:rStyle w:val="Hyperlink"/>
            <w:rFonts w:asciiTheme="majorHAnsi" w:hAnsiTheme="majorHAnsi" w:cstheme="majorHAnsi"/>
            <w:lang w:val="el-GR"/>
          </w:rPr>
          <w:t>)</w:t>
        </w:r>
      </w:hyperlink>
    </w:p>
    <w:p w14:paraId="07236158" w14:textId="77777777" w:rsidR="00BC23A7" w:rsidRPr="008D5D14" w:rsidRDefault="00BC23A7" w:rsidP="00BC23A7">
      <w:pPr>
        <w:pStyle w:val="Body2"/>
        <w:jc w:val="center"/>
        <w:rPr>
          <w:rFonts w:asciiTheme="majorHAnsi" w:eastAsia="Calibri" w:hAnsiTheme="majorHAnsi" w:cstheme="majorHAnsi"/>
          <w:b/>
          <w:bCs/>
          <w:color w:val="auto"/>
          <w:lang w:eastAsia="nl-NL"/>
          <w14:textOutline w14:w="0" w14:cap="rnd" w14:cmpd="sng" w14:algn="ctr">
            <w14:noFill/>
            <w14:prstDash w14:val="solid"/>
            <w14:bevel/>
          </w14:textOutline>
        </w:rPr>
      </w:pPr>
      <w:r w:rsidRPr="008D5D14">
        <w:rPr>
          <w:rFonts w:asciiTheme="majorHAnsi" w:hAnsiTheme="majorHAnsi" w:cstheme="majorHAnsi"/>
          <w:noProof/>
        </w:rPr>
        <w:drawing>
          <wp:inline distT="0" distB="0" distL="0" distR="0" wp14:anchorId="64D7B8DC" wp14:editId="42DBB05B">
            <wp:extent cx="232564" cy="232564"/>
            <wp:effectExtent l="0" t="0" r="0" b="0"/>
            <wp:docPr id="20" name="Picture 20" descr="Instagram Update Adds Emoji Shortcuts Bar for Faster Comments - MacRum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stagram Update Adds Emoji Shortcuts Bar for Faster Comments - MacRumor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42586" cy="242586"/>
                    </a:xfrm>
                    <a:prstGeom prst="rect">
                      <a:avLst/>
                    </a:prstGeom>
                    <a:noFill/>
                    <a:ln>
                      <a:noFill/>
                    </a:ln>
                  </pic:spPr>
                </pic:pic>
              </a:graphicData>
            </a:graphic>
          </wp:inline>
        </w:drawing>
      </w:r>
      <w:r w:rsidRPr="008D5D14">
        <w:rPr>
          <w:rFonts w:asciiTheme="majorHAnsi" w:eastAsia="Calibri" w:hAnsiTheme="majorHAnsi" w:cstheme="majorHAnsi"/>
          <w:b/>
          <w:bCs/>
          <w:color w:val="auto"/>
          <w:lang w:eastAsia="nl-NL"/>
          <w14:textOutline w14:w="0" w14:cap="rnd" w14:cmpd="sng" w14:algn="ctr">
            <w14:noFill/>
            <w14:prstDash w14:val="solid"/>
            <w14:bevel/>
          </w14:textOutline>
        </w:rPr>
        <w:t xml:space="preserve"> </w:t>
      </w:r>
      <w:hyperlink r:id="rId20" w:history="1">
        <w:r w:rsidRPr="008D5D14">
          <w:rPr>
            <w:rStyle w:val="Hyperlink"/>
            <w:rFonts w:asciiTheme="majorHAnsi" w:eastAsia="Calibri" w:hAnsiTheme="majorHAnsi" w:cstheme="majorHAnsi"/>
            <w:b/>
            <w:bCs/>
            <w:lang w:eastAsia="nl-NL"/>
            <w14:textOutline w14:w="0" w14:cap="rnd" w14:cmpd="sng" w14:algn="ctr">
              <w14:noFill/>
              <w14:prstDash w14:val="solid"/>
              <w14:bevel/>
            </w14:textOutline>
          </w:rPr>
          <w:t>@jbl_greece</w:t>
        </w:r>
      </w:hyperlink>
    </w:p>
    <w:p w14:paraId="735A28AF" w14:textId="4B7290E0" w:rsidR="00BC23A7" w:rsidRDefault="00BC23A7" w:rsidP="00BC23A7">
      <w:pPr>
        <w:pStyle w:val="Body2"/>
        <w:rPr>
          <w:rStyle w:val="Hyperlink"/>
          <w:rFonts w:asciiTheme="majorHAnsi" w:eastAsia="Calibri" w:hAnsiTheme="majorHAnsi" w:cstheme="majorHAnsi"/>
          <w:b/>
          <w:bCs/>
          <w:lang w:eastAsia="nl-NL"/>
          <w14:textOutline w14:w="0" w14:cap="rnd" w14:cmpd="sng" w14:algn="ctr">
            <w14:noFill/>
            <w14:prstDash w14:val="solid"/>
            <w14:bevel/>
          </w14:textOutline>
        </w:rPr>
      </w:pPr>
      <w:r w:rsidRPr="008D5D14">
        <w:rPr>
          <w:rFonts w:asciiTheme="majorHAnsi" w:eastAsia="Calibri" w:hAnsiTheme="majorHAnsi" w:cstheme="majorHAnsi"/>
          <w:b/>
          <w:bCs/>
          <w:color w:val="auto"/>
          <w:lang w:eastAsia="nl-NL"/>
          <w14:textOutline w14:w="0" w14:cap="rnd" w14:cmpd="sng" w14:algn="ctr">
            <w14:noFill/>
            <w14:prstDash w14:val="solid"/>
            <w14:bevel/>
          </w14:textOutline>
        </w:rPr>
        <w:t xml:space="preserve">                                                         </w:t>
      </w:r>
      <w:r w:rsidRPr="008D5D14">
        <w:rPr>
          <w:rFonts w:asciiTheme="majorHAnsi" w:hAnsiTheme="majorHAnsi" w:cstheme="majorHAnsi"/>
          <w:noProof/>
        </w:rPr>
        <w:drawing>
          <wp:inline distT="0" distB="0" distL="0" distR="0" wp14:anchorId="01096423" wp14:editId="6053345B">
            <wp:extent cx="278373" cy="278373"/>
            <wp:effectExtent l="0" t="0" r="0" b="7620"/>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470" cy="281470"/>
                    </a:xfrm>
                    <a:prstGeom prst="rect">
                      <a:avLst/>
                    </a:prstGeom>
                    <a:noFill/>
                    <a:ln>
                      <a:noFill/>
                    </a:ln>
                  </pic:spPr>
                </pic:pic>
              </a:graphicData>
            </a:graphic>
          </wp:inline>
        </w:drawing>
      </w:r>
      <w:hyperlink r:id="rId22" w:history="1">
        <w:r w:rsidRPr="008D5D14">
          <w:rPr>
            <w:rStyle w:val="Hyperlink"/>
            <w:rFonts w:asciiTheme="majorHAnsi" w:eastAsia="Calibri" w:hAnsiTheme="majorHAnsi" w:cstheme="majorHAnsi"/>
            <w:b/>
            <w:bCs/>
            <w:lang w:eastAsia="nl-NL"/>
            <w14:textOutline w14:w="0" w14:cap="rnd" w14:cmpd="sng" w14:algn="ctr">
              <w14:noFill/>
              <w14:prstDash w14:val="solid"/>
              <w14:bevel/>
            </w14:textOutline>
          </w:rPr>
          <w:t>JBL Greece</w:t>
        </w:r>
      </w:hyperlink>
    </w:p>
    <w:p w14:paraId="052CC1D0" w14:textId="77777777" w:rsidR="00F42211" w:rsidRPr="00F42211" w:rsidRDefault="00F42211" w:rsidP="00F42211">
      <w:pPr>
        <w:pStyle w:val="Body"/>
        <w:rPr>
          <w:lang w:eastAsia="nl-NL"/>
        </w:rPr>
      </w:pPr>
    </w:p>
    <w:p w14:paraId="41BA7353" w14:textId="2113F346" w:rsidR="00EE629D" w:rsidRPr="00F42211" w:rsidRDefault="00F42211" w:rsidP="00BC23A7">
      <w:pPr>
        <w:pStyle w:val="Default"/>
        <w:spacing w:before="0" w:after="300" w:line="240" w:lineRule="auto"/>
        <w:jc w:val="center"/>
        <w:rPr>
          <w:rFonts w:asciiTheme="majorHAnsi" w:eastAsia="Calibri" w:hAnsiTheme="majorHAnsi" w:cstheme="majorHAnsi"/>
          <w:b/>
          <w:bCs/>
          <w:color w:val="auto"/>
          <w:bdr w:val="none" w:sz="0" w:space="0" w:color="auto"/>
          <w:lang w:eastAsia="nl-NL"/>
          <w14:textOutline w14:w="0" w14:cap="rnd" w14:cmpd="sng" w14:algn="ctr">
            <w14:noFill/>
            <w14:prstDash w14:val="solid"/>
            <w14:bevel/>
          </w14:textOutline>
        </w:rPr>
      </w:pPr>
      <w:bookmarkStart w:id="1" w:name="_Hlk114568115"/>
      <w:r w:rsidRPr="00991549">
        <w:rPr>
          <w:b/>
          <w:bCs/>
        </w:rPr>
        <w:t>#</w:t>
      </w:r>
      <w:r w:rsidRPr="00F42211">
        <w:rPr>
          <w:b/>
          <w:bCs/>
        </w:rPr>
        <w:t>JBL_LivePro2</w:t>
      </w:r>
      <w:r>
        <w:rPr>
          <w:b/>
          <w:bCs/>
        </w:rPr>
        <w:t xml:space="preserve"> </w:t>
      </w:r>
      <w:r w:rsidRPr="00F42211">
        <w:rPr>
          <w:b/>
          <w:bCs/>
        </w:rPr>
        <w:t xml:space="preserve"> #JBLMyALL</w:t>
      </w:r>
    </w:p>
    <w:bookmarkEnd w:id="1"/>
    <w:p w14:paraId="2025E8B3" w14:textId="77777777" w:rsidR="00B06180" w:rsidRPr="0057243C" w:rsidRDefault="00B06180" w:rsidP="00593F83">
      <w:pPr>
        <w:jc w:val="both"/>
        <w:rPr>
          <w:rFonts w:asciiTheme="majorHAnsi" w:hAnsiTheme="majorHAnsi" w:cstheme="majorHAnsi"/>
          <w:b/>
          <w:bCs/>
          <w:sz w:val="20"/>
          <w:szCs w:val="20"/>
        </w:rPr>
      </w:pPr>
    </w:p>
    <w:p w14:paraId="1BA2CE76" w14:textId="09D78A09" w:rsidR="00437EE9" w:rsidRPr="00100A8D" w:rsidRDefault="00437EE9" w:rsidP="00593F83">
      <w:pPr>
        <w:jc w:val="both"/>
        <w:rPr>
          <w:rFonts w:asciiTheme="majorHAnsi" w:hAnsiTheme="majorHAnsi" w:cstheme="majorHAnsi"/>
          <w:b/>
          <w:bCs/>
          <w:sz w:val="20"/>
          <w:szCs w:val="20"/>
          <w:lang w:val="el-GR"/>
        </w:rPr>
      </w:pPr>
      <w:r w:rsidRPr="006A0C3C">
        <w:rPr>
          <w:rFonts w:asciiTheme="majorHAnsi" w:hAnsiTheme="majorHAnsi" w:cstheme="majorHAnsi"/>
          <w:b/>
          <w:bCs/>
          <w:sz w:val="20"/>
          <w:szCs w:val="20"/>
          <w:lang w:val="el-GR"/>
        </w:rPr>
        <w:t>Σχετικά</w:t>
      </w:r>
      <w:r w:rsidRPr="00100A8D">
        <w:rPr>
          <w:rFonts w:asciiTheme="majorHAnsi" w:hAnsiTheme="majorHAnsi" w:cstheme="majorHAnsi"/>
          <w:b/>
          <w:bCs/>
          <w:sz w:val="20"/>
          <w:szCs w:val="20"/>
          <w:lang w:val="el-GR"/>
        </w:rPr>
        <w:t xml:space="preserve"> </w:t>
      </w:r>
      <w:r w:rsidRPr="006A0C3C">
        <w:rPr>
          <w:rFonts w:asciiTheme="majorHAnsi" w:hAnsiTheme="majorHAnsi" w:cstheme="majorHAnsi"/>
          <w:b/>
          <w:bCs/>
          <w:sz w:val="20"/>
          <w:szCs w:val="20"/>
          <w:lang w:val="el-GR"/>
        </w:rPr>
        <w:t>με</w:t>
      </w:r>
      <w:r w:rsidRPr="00100A8D">
        <w:rPr>
          <w:rFonts w:asciiTheme="majorHAnsi" w:hAnsiTheme="majorHAnsi" w:cstheme="majorHAnsi"/>
          <w:b/>
          <w:bCs/>
          <w:sz w:val="20"/>
          <w:szCs w:val="20"/>
          <w:lang w:val="el-GR"/>
        </w:rPr>
        <w:t xml:space="preserve"> </w:t>
      </w:r>
      <w:r w:rsidRPr="006A0C3C">
        <w:rPr>
          <w:rFonts w:asciiTheme="majorHAnsi" w:hAnsiTheme="majorHAnsi" w:cstheme="majorHAnsi"/>
          <w:b/>
          <w:bCs/>
          <w:sz w:val="20"/>
          <w:szCs w:val="20"/>
          <w:lang w:val="el-GR"/>
        </w:rPr>
        <w:t>την</w:t>
      </w:r>
      <w:r w:rsidRPr="00100A8D">
        <w:rPr>
          <w:rFonts w:asciiTheme="majorHAnsi" w:hAnsiTheme="majorHAnsi" w:cstheme="majorHAnsi"/>
          <w:b/>
          <w:bCs/>
          <w:sz w:val="20"/>
          <w:szCs w:val="20"/>
          <w:lang w:val="el-GR"/>
        </w:rPr>
        <w:t xml:space="preserve"> </w:t>
      </w:r>
      <w:r w:rsidRPr="006A0C3C">
        <w:rPr>
          <w:rFonts w:asciiTheme="majorHAnsi" w:hAnsiTheme="majorHAnsi" w:cstheme="majorHAnsi"/>
          <w:b/>
          <w:bCs/>
          <w:sz w:val="20"/>
          <w:szCs w:val="20"/>
        </w:rPr>
        <w:t> WaveMotion</w:t>
      </w:r>
      <w:r w:rsidRPr="00100A8D">
        <w:rPr>
          <w:rFonts w:asciiTheme="majorHAnsi" w:hAnsiTheme="majorHAnsi" w:cstheme="majorHAnsi"/>
          <w:b/>
          <w:bCs/>
          <w:sz w:val="20"/>
          <w:szCs w:val="20"/>
          <w:lang w:val="el-GR"/>
        </w:rPr>
        <w:t xml:space="preserve"> </w:t>
      </w:r>
      <w:r w:rsidRPr="006A0C3C">
        <w:rPr>
          <w:rFonts w:asciiTheme="majorHAnsi" w:hAnsiTheme="majorHAnsi" w:cstheme="majorHAnsi"/>
          <w:b/>
          <w:bCs/>
          <w:sz w:val="20"/>
          <w:szCs w:val="20"/>
          <w:lang w:val="el-GR"/>
        </w:rPr>
        <w:t>Α</w:t>
      </w:r>
      <w:r w:rsidRPr="00100A8D">
        <w:rPr>
          <w:rFonts w:asciiTheme="majorHAnsi" w:hAnsiTheme="majorHAnsi" w:cstheme="majorHAnsi"/>
          <w:b/>
          <w:bCs/>
          <w:sz w:val="20"/>
          <w:szCs w:val="20"/>
          <w:lang w:val="el-GR"/>
        </w:rPr>
        <w:t>.</w:t>
      </w:r>
      <w:r w:rsidRPr="006A0C3C">
        <w:rPr>
          <w:rFonts w:asciiTheme="majorHAnsi" w:hAnsiTheme="majorHAnsi" w:cstheme="majorHAnsi"/>
          <w:b/>
          <w:bCs/>
          <w:sz w:val="20"/>
          <w:szCs w:val="20"/>
          <w:lang w:val="el-GR"/>
        </w:rPr>
        <w:t>Ε</w:t>
      </w:r>
      <w:r w:rsidRPr="00100A8D">
        <w:rPr>
          <w:rFonts w:asciiTheme="majorHAnsi" w:hAnsiTheme="majorHAnsi" w:cstheme="majorHAnsi"/>
          <w:b/>
          <w:bCs/>
          <w:sz w:val="20"/>
          <w:szCs w:val="20"/>
          <w:lang w:val="el-GR"/>
        </w:rPr>
        <w:t>.</w:t>
      </w:r>
    </w:p>
    <w:p w14:paraId="4FD745E8" w14:textId="054C777E" w:rsidR="00437EE9" w:rsidRPr="00FF379D" w:rsidRDefault="00437EE9" w:rsidP="00593F83">
      <w:pPr>
        <w:jc w:val="both"/>
        <w:rPr>
          <w:rFonts w:asciiTheme="majorHAnsi" w:hAnsiTheme="majorHAnsi" w:cstheme="majorHAnsi"/>
          <w:sz w:val="20"/>
          <w:szCs w:val="20"/>
          <w:lang w:val="el-GR"/>
        </w:rPr>
      </w:pPr>
      <w:r w:rsidRPr="0095689F">
        <w:rPr>
          <w:rFonts w:asciiTheme="majorHAnsi" w:hAnsiTheme="majorHAnsi" w:cstheme="majorHAnsi"/>
          <w:sz w:val="20"/>
          <w:szCs w:val="20"/>
        </w:rPr>
        <w:t>H</w:t>
      </w:r>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WaveMotion</w:t>
      </w:r>
      <w:r w:rsidRPr="0095689F">
        <w:rPr>
          <w:rFonts w:asciiTheme="majorHAnsi" w:hAnsiTheme="majorHAnsi" w:cstheme="majorHAnsi"/>
          <w:sz w:val="20"/>
          <w:szCs w:val="20"/>
          <w:lang w:val="el-GR"/>
        </w:rPr>
        <w:t xml:space="preserve"> είναι Ανώνυμη εισαγωγική Εταιρεία προϊόντων τεχνολογίας, εδρεύει στην Αθήνα και δραστηριοποιείται στο χώρο των </w:t>
      </w:r>
      <w:r w:rsidRPr="0095689F">
        <w:rPr>
          <w:rFonts w:asciiTheme="majorHAnsi" w:hAnsiTheme="majorHAnsi" w:cstheme="majorHAnsi"/>
          <w:sz w:val="20"/>
          <w:szCs w:val="20"/>
        </w:rPr>
        <w:t>smart</w:t>
      </w:r>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electronics</w:t>
      </w:r>
      <w:r w:rsidRPr="0095689F">
        <w:rPr>
          <w:rFonts w:asciiTheme="majorHAnsi" w:hAnsiTheme="majorHAnsi" w:cstheme="majorHAnsi"/>
          <w:sz w:val="20"/>
          <w:szCs w:val="20"/>
          <w:lang w:val="el-GR"/>
        </w:rPr>
        <w:t>, της υψηλής τεχνολογίας, του ήχου και της εικόνας.</w:t>
      </w:r>
      <w:r>
        <w:rPr>
          <w:rFonts w:asciiTheme="majorHAnsi" w:hAnsiTheme="majorHAnsi" w:cstheme="majorHAnsi"/>
          <w:sz w:val="20"/>
          <w:szCs w:val="20"/>
          <w:lang w:val="el-GR"/>
        </w:rPr>
        <w:t xml:space="preserve"> </w:t>
      </w:r>
      <w:r w:rsidRPr="0095689F">
        <w:rPr>
          <w:rFonts w:asciiTheme="majorHAnsi" w:hAnsiTheme="majorHAnsi" w:cstheme="majorHAnsi"/>
          <w:sz w:val="20"/>
          <w:szCs w:val="20"/>
        </w:rPr>
        <w:t>H</w:t>
      </w:r>
      <w:r w:rsidRPr="0095689F">
        <w:rPr>
          <w:rFonts w:asciiTheme="majorHAnsi" w:hAnsiTheme="majorHAnsi" w:cstheme="majorHAnsi"/>
          <w:sz w:val="20"/>
          <w:szCs w:val="20"/>
          <w:lang w:val="el-GR"/>
        </w:rPr>
        <w:t xml:space="preserve"> λέξη </w:t>
      </w:r>
      <w:r w:rsidRPr="0095689F">
        <w:rPr>
          <w:rFonts w:asciiTheme="majorHAnsi" w:hAnsiTheme="majorHAnsi" w:cstheme="majorHAnsi"/>
          <w:sz w:val="20"/>
          <w:szCs w:val="20"/>
        </w:rPr>
        <w:t>WaveMotion</w:t>
      </w:r>
      <w:r w:rsidRPr="0095689F">
        <w:rPr>
          <w:rFonts w:asciiTheme="majorHAnsi" w:hAnsiTheme="majorHAnsi" w:cstheme="majorHAnsi"/>
          <w:sz w:val="20"/>
          <w:szCs w:val="20"/>
          <w:lang w:val="el-GR"/>
        </w:rPr>
        <w:t xml:space="preserve"> μας παραπέμπει σε λέξεις όπως: ήχος, φως, εικόνα, δύναμη, ταχύτητα, διασκέδαση. Όπως τα κύματα κινούνται διαρκώς και με ταχύτητα, με τον ίδιο τρόπο εξελίσσεται η τεχνολογία στον ήχο, την εικόνα, τις τηλεπικοινωνίες, την πληροφορική.</w:t>
      </w:r>
      <w:r>
        <w:rPr>
          <w:rFonts w:asciiTheme="majorHAnsi" w:hAnsiTheme="majorHAnsi" w:cstheme="majorHAnsi"/>
          <w:sz w:val="20"/>
          <w:szCs w:val="20"/>
          <w:lang w:val="el-GR"/>
        </w:rPr>
        <w:t xml:space="preserve"> </w:t>
      </w:r>
      <w:r w:rsidRPr="0095689F">
        <w:rPr>
          <w:rFonts w:asciiTheme="majorHAnsi" w:hAnsiTheme="majorHAnsi" w:cstheme="majorHAnsi"/>
          <w:sz w:val="20"/>
          <w:szCs w:val="20"/>
          <w:lang w:val="el-GR"/>
        </w:rPr>
        <w:t xml:space="preserve">Σκοπός της </w:t>
      </w:r>
      <w:r w:rsidRPr="0095689F">
        <w:rPr>
          <w:rFonts w:asciiTheme="majorHAnsi" w:hAnsiTheme="majorHAnsi" w:cstheme="majorHAnsi"/>
          <w:sz w:val="20"/>
          <w:szCs w:val="20"/>
        </w:rPr>
        <w:t>WaveMotion</w:t>
      </w:r>
      <w:r w:rsidRPr="0095689F">
        <w:rPr>
          <w:rFonts w:asciiTheme="majorHAnsi" w:hAnsiTheme="majorHAnsi" w:cstheme="majorHAnsi"/>
          <w:sz w:val="20"/>
          <w:szCs w:val="20"/>
          <w:lang w:val="el-GR"/>
        </w:rPr>
        <w:t xml:space="preserve"> είναι η παροχή -στην Ελληνική αγορά- προϊόντων Υψηλής Τεχνολογίας, τα οποία συνδυάζουν την Τεχνολογία Αιχμής με την Αισθητική και το Μοντέρνο Σχεδιασμό.</w:t>
      </w:r>
      <w:r>
        <w:rPr>
          <w:rFonts w:asciiTheme="majorHAnsi" w:hAnsiTheme="majorHAnsi" w:cstheme="majorHAnsi"/>
          <w:sz w:val="20"/>
          <w:szCs w:val="20"/>
          <w:lang w:val="el-GR"/>
        </w:rPr>
        <w:t xml:space="preserve"> </w:t>
      </w:r>
      <w:r w:rsidRPr="0095689F">
        <w:rPr>
          <w:rFonts w:asciiTheme="majorHAnsi" w:hAnsiTheme="majorHAnsi" w:cstheme="majorHAnsi"/>
          <w:sz w:val="20"/>
          <w:szCs w:val="20"/>
          <w:lang w:val="el-GR"/>
        </w:rPr>
        <w:t xml:space="preserve">Σήμερα, η </w:t>
      </w:r>
      <w:r w:rsidRPr="0095689F">
        <w:rPr>
          <w:rFonts w:asciiTheme="majorHAnsi" w:hAnsiTheme="majorHAnsi" w:cstheme="majorHAnsi"/>
          <w:sz w:val="20"/>
          <w:szCs w:val="20"/>
        </w:rPr>
        <w:t>WaveMotion</w:t>
      </w:r>
      <w:r w:rsidRPr="0095689F">
        <w:rPr>
          <w:rFonts w:asciiTheme="majorHAnsi" w:hAnsiTheme="majorHAnsi" w:cstheme="majorHAnsi"/>
          <w:sz w:val="20"/>
          <w:szCs w:val="20"/>
          <w:lang w:val="el-GR"/>
        </w:rPr>
        <w:t xml:space="preserve"> διανέμει επίσημα στην ελληνική αγορά τα παρακάτω διεθνή </w:t>
      </w:r>
      <w:r w:rsidRPr="0095689F">
        <w:rPr>
          <w:rFonts w:asciiTheme="majorHAnsi" w:hAnsiTheme="majorHAnsi" w:cstheme="majorHAnsi"/>
          <w:sz w:val="20"/>
          <w:szCs w:val="20"/>
        </w:rPr>
        <w:t>brand</w:t>
      </w:r>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names</w:t>
      </w:r>
      <w:r w:rsidRPr="0095689F">
        <w:rPr>
          <w:rFonts w:asciiTheme="majorHAnsi" w:hAnsiTheme="majorHAnsi" w:cstheme="majorHAnsi"/>
          <w:sz w:val="20"/>
          <w:szCs w:val="20"/>
          <w:lang w:val="el-GR"/>
        </w:rPr>
        <w:t xml:space="preserve">, τα οποία κατέχουν ηγετικές θέσεις στον τομέα δραστηριότητάς τους όπως </w:t>
      </w:r>
      <w:r w:rsidRPr="0095689F">
        <w:rPr>
          <w:rFonts w:asciiTheme="majorHAnsi" w:hAnsiTheme="majorHAnsi" w:cstheme="majorHAnsi"/>
          <w:sz w:val="20"/>
          <w:szCs w:val="20"/>
        </w:rPr>
        <w:t>harman</w:t>
      </w:r>
      <w:r w:rsidRPr="0095689F">
        <w:rPr>
          <w:rFonts w:asciiTheme="majorHAnsi" w:hAnsiTheme="majorHAnsi" w:cstheme="majorHAnsi"/>
          <w:sz w:val="20"/>
          <w:szCs w:val="20"/>
          <w:lang w:val="el-GR"/>
        </w:rPr>
        <w:t>/</w:t>
      </w:r>
      <w:r w:rsidRPr="0095689F">
        <w:rPr>
          <w:rFonts w:asciiTheme="majorHAnsi" w:hAnsiTheme="majorHAnsi" w:cstheme="majorHAnsi"/>
          <w:sz w:val="20"/>
          <w:szCs w:val="20"/>
        </w:rPr>
        <w:t>kardon</w:t>
      </w:r>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JBL</w:t>
      </w:r>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Cambridge</w:t>
      </w:r>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Audio</w:t>
      </w:r>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Q</w:t>
      </w:r>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Acoustics</w:t>
      </w:r>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QED</w:t>
      </w:r>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Goldring</w:t>
      </w:r>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rapoo</w:t>
      </w:r>
      <w:r w:rsidR="00C217F2" w:rsidRPr="00C217F2">
        <w:rPr>
          <w:rFonts w:asciiTheme="majorHAnsi" w:hAnsiTheme="majorHAnsi" w:cstheme="majorHAnsi"/>
          <w:sz w:val="20"/>
          <w:szCs w:val="20"/>
          <w:lang w:val="el-GR"/>
        </w:rPr>
        <w:t xml:space="preserve">, </w:t>
      </w:r>
      <w:r w:rsidR="00C217F2">
        <w:rPr>
          <w:rFonts w:asciiTheme="majorHAnsi" w:hAnsiTheme="majorHAnsi" w:cstheme="majorHAnsi"/>
          <w:sz w:val="20"/>
          <w:szCs w:val="20"/>
          <w:lang w:val="el-GR"/>
        </w:rPr>
        <w:t>Ν</w:t>
      </w:r>
      <w:r w:rsidR="00C217F2">
        <w:rPr>
          <w:rFonts w:asciiTheme="majorHAnsi" w:hAnsiTheme="majorHAnsi" w:cstheme="majorHAnsi"/>
          <w:sz w:val="20"/>
          <w:szCs w:val="20"/>
        </w:rPr>
        <w:t>a</w:t>
      </w:r>
      <w:r w:rsidR="00FF379D">
        <w:rPr>
          <w:rFonts w:asciiTheme="majorHAnsi" w:hAnsiTheme="majorHAnsi" w:cstheme="majorHAnsi"/>
          <w:sz w:val="20"/>
          <w:szCs w:val="20"/>
        </w:rPr>
        <w:t>tive</w:t>
      </w:r>
      <w:r w:rsidR="00FF379D" w:rsidRPr="00FF379D">
        <w:rPr>
          <w:rFonts w:asciiTheme="majorHAnsi" w:hAnsiTheme="majorHAnsi" w:cstheme="majorHAnsi"/>
          <w:sz w:val="20"/>
          <w:szCs w:val="20"/>
          <w:lang w:val="el-GR"/>
        </w:rPr>
        <w:t xml:space="preserve"> </w:t>
      </w:r>
      <w:r w:rsidR="00FF379D">
        <w:rPr>
          <w:rFonts w:asciiTheme="majorHAnsi" w:hAnsiTheme="majorHAnsi" w:cstheme="majorHAnsi"/>
          <w:sz w:val="20"/>
          <w:szCs w:val="20"/>
        </w:rPr>
        <w:t>Union</w:t>
      </w:r>
      <w:r w:rsidR="00FF379D" w:rsidRPr="00FF379D">
        <w:rPr>
          <w:rFonts w:asciiTheme="majorHAnsi" w:hAnsiTheme="majorHAnsi" w:cstheme="majorHAnsi"/>
          <w:sz w:val="20"/>
          <w:szCs w:val="20"/>
          <w:lang w:val="el-GR"/>
        </w:rPr>
        <w:t xml:space="preserve">, </w:t>
      </w:r>
      <w:r w:rsidR="00FF379D">
        <w:rPr>
          <w:rFonts w:asciiTheme="majorHAnsi" w:hAnsiTheme="majorHAnsi" w:cstheme="majorHAnsi"/>
          <w:sz w:val="20"/>
          <w:szCs w:val="20"/>
        </w:rPr>
        <w:t>Livall</w:t>
      </w:r>
      <w:r w:rsidR="00FF379D" w:rsidRPr="00FF379D">
        <w:rPr>
          <w:rFonts w:asciiTheme="majorHAnsi" w:hAnsiTheme="majorHAnsi" w:cstheme="majorHAnsi"/>
          <w:sz w:val="20"/>
          <w:szCs w:val="20"/>
          <w:lang w:val="el-GR"/>
        </w:rPr>
        <w:t>.</w:t>
      </w:r>
    </w:p>
    <w:p w14:paraId="778FB4E7" w14:textId="77777777" w:rsidR="008A28A3" w:rsidRPr="008A28A3" w:rsidRDefault="008A28A3" w:rsidP="008A28A3">
      <w:pPr>
        <w:jc w:val="both"/>
        <w:rPr>
          <w:rFonts w:asciiTheme="majorHAnsi" w:hAnsiTheme="majorHAnsi" w:cstheme="majorHAnsi"/>
          <w:b/>
          <w:bCs/>
          <w:sz w:val="20"/>
          <w:szCs w:val="20"/>
          <w:lang w:val="el-GR"/>
        </w:rPr>
      </w:pPr>
      <w:bookmarkStart w:id="2" w:name="_Hlk37429602"/>
      <w:r w:rsidRPr="008A28A3">
        <w:rPr>
          <w:rFonts w:asciiTheme="majorHAnsi" w:hAnsiTheme="majorHAnsi" w:cstheme="majorHAnsi"/>
          <w:b/>
          <w:bCs/>
          <w:sz w:val="20"/>
          <w:szCs w:val="20"/>
          <w:lang w:val="el-GR"/>
        </w:rPr>
        <w:t xml:space="preserve">Σχετικά με τη VEESION (www.veesion.gr) </w:t>
      </w:r>
    </w:p>
    <w:p w14:paraId="66E06C30" w14:textId="77777777" w:rsidR="008A28A3" w:rsidRPr="008A28A3" w:rsidRDefault="008A28A3" w:rsidP="008A28A3">
      <w:pPr>
        <w:jc w:val="both"/>
        <w:rPr>
          <w:rFonts w:asciiTheme="majorHAnsi" w:hAnsiTheme="majorHAnsi" w:cstheme="majorHAnsi"/>
          <w:sz w:val="20"/>
          <w:szCs w:val="20"/>
          <w:lang w:val="el-GR"/>
        </w:rPr>
      </w:pPr>
      <w:r w:rsidRPr="008A28A3">
        <w:rPr>
          <w:rFonts w:asciiTheme="majorHAnsi" w:hAnsiTheme="majorHAnsi" w:cstheme="majorHAnsi"/>
          <w:sz w:val="20"/>
          <w:szCs w:val="20"/>
          <w:lang w:val="el-GR"/>
        </w:rPr>
        <w:t>H ανεξάρτητη διαφημιστική εταιρεία VEESION δημιουργήθηκε το 2020 κατά τη διάρκεια του lockdown. Ανοιχτή στις προκλήσεις και στις συνεργασίες, είναι creative partner σε εταιρείες της Ελλάδας και των Ηνωμένων Αραβικών Εμιράτων, προσφέροντας ολοκληρωμένες υπηρεσίες επικοινωνίας: Advertising, Branding, Digital &amp; Social Media, Brand Experience, Video Content, Guerrilla &amp; Growth Hacking Marketing. Η VEESION επενδύει διαρκώς σε ταλαντούχους ανθρώπους με εξαιρετικό χαρακτήρα, σε νέες τεχνολογίες και στην εκπαίδευση. To DNA της VEESION αποτελείται από 4 βασικά στοιχεία: Καινοτομία, δημιουργικότητα, ενσυναίσθηση και αποτελεσματικότητα.</w:t>
      </w:r>
    </w:p>
    <w:p w14:paraId="10A1A23C" w14:textId="4AA366F9" w:rsidR="00437EE9" w:rsidRPr="006A0C3C" w:rsidRDefault="00437EE9" w:rsidP="008A28A3">
      <w:pPr>
        <w:jc w:val="both"/>
        <w:rPr>
          <w:rFonts w:asciiTheme="majorHAnsi" w:hAnsiTheme="majorHAnsi" w:cstheme="majorHAnsi"/>
          <w:b/>
          <w:sz w:val="20"/>
          <w:szCs w:val="20"/>
          <w:lang w:val="el-GR"/>
        </w:rPr>
      </w:pPr>
      <w:r w:rsidRPr="006A0C3C">
        <w:rPr>
          <w:rFonts w:asciiTheme="majorHAnsi" w:hAnsiTheme="majorHAnsi" w:cstheme="majorHAnsi"/>
          <w:b/>
          <w:sz w:val="20"/>
          <w:szCs w:val="20"/>
          <w:lang w:val="el-GR"/>
        </w:rPr>
        <w:t xml:space="preserve">Σχετικά με την  </w:t>
      </w:r>
      <w:r w:rsidRPr="006A0C3C">
        <w:rPr>
          <w:rFonts w:asciiTheme="majorHAnsi" w:hAnsiTheme="majorHAnsi" w:cstheme="majorHAnsi"/>
          <w:b/>
          <w:sz w:val="20"/>
          <w:szCs w:val="20"/>
        </w:rPr>
        <w:t>HARMAN</w:t>
      </w:r>
    </w:p>
    <w:bookmarkEnd w:id="2"/>
    <w:p w14:paraId="297F2C35" w14:textId="5C4B6C45" w:rsidR="00BD249F" w:rsidRPr="00B82813" w:rsidRDefault="00437EE9" w:rsidP="00593F83">
      <w:pPr>
        <w:jc w:val="both"/>
        <w:rPr>
          <w:rFonts w:asciiTheme="majorHAnsi" w:hAnsiTheme="majorHAnsi" w:cstheme="majorHAnsi"/>
          <w:sz w:val="20"/>
          <w:szCs w:val="20"/>
          <w:lang w:val="el-GR"/>
        </w:rPr>
      </w:pPr>
      <w:r w:rsidRPr="006A0C3C">
        <w:rPr>
          <w:rFonts w:asciiTheme="majorHAnsi" w:hAnsiTheme="majorHAnsi" w:cstheme="majorHAnsi"/>
          <w:sz w:val="20"/>
          <w:szCs w:val="20"/>
          <w:lang w:val="el-GR"/>
        </w:rPr>
        <w:t>Η HARMAN (harman.com) σχεδιάζει και κατασκευάζει  προϊόντα και λύσεις για αυτοκινητοβιομηχανίες, καταναλωτές και επιχειρήσεις παγκοσμίως, συμπεριλαμβανομένων των συνδεδεμένων συστημάτων αυτοκινήτων, των προϊόντων ήχου και εικόνας, των λύσεων αυτοματισμού επιχειρήσεων και υπηρεσίες που υποστηρίζουν το Internet of Things. Με κορυφαίες μάρκες, όπως τα AKG®, Harman Kardon®, Infinity®, JBL®, Lexicon®, Mark Levinson® και Revel®, η HARMAN θαυμάζεται από τους λάτρεις ήχου, τους μουσικούς και τους χώρους διασκέδασης σε όλο τον κόσμο. Περισσότερα από 50 εκατομμύρια αυτοκίνητα στο δρόμο σήμερα είναι εξοπλισμένα με συστήματα HARMAN ήχου. Οι υπηρεσίες λογισμικού μας στηρίζουν και είναι συμβατές  με  δισεκατομμύρια κινητές συσκευές και συστήματα που είναι συνδεδεμένα, ενσωματωμένα και ασφαλή σε όλες τις πλατφόρμες, από την εργασία στο σπίτι μέχρι το αυτοκίνητο και το κινητό. Η HARMAN απασχολεί περίπου 30.000 εργαζόμενους σε όλη την Αμερική, την Ευρώπη και την Ασία. Τον Μάρτιο του 2017, η HARMAN έγινε θυγατρική της Samsung Electronics Co., Ltd.</w:t>
      </w:r>
    </w:p>
    <w:sectPr w:rsidR="00BD249F" w:rsidRPr="00B82813">
      <w:headerReference w:type="default" r:id="rId23"/>
      <w:footerReference w:type="default" r:id="rId2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6089E" w14:textId="77777777" w:rsidR="00A405A5" w:rsidRDefault="00A405A5" w:rsidP="00447A60">
      <w:pPr>
        <w:spacing w:after="0" w:line="240" w:lineRule="auto"/>
      </w:pPr>
      <w:r>
        <w:separator/>
      </w:r>
    </w:p>
  </w:endnote>
  <w:endnote w:type="continuationSeparator" w:id="0">
    <w:p w14:paraId="22255BB3" w14:textId="77777777" w:rsidR="00A405A5" w:rsidRDefault="00A405A5" w:rsidP="00447A60">
      <w:pPr>
        <w:spacing w:after="0" w:line="240" w:lineRule="auto"/>
      </w:pPr>
      <w:r>
        <w:continuationSeparator/>
      </w:r>
    </w:p>
  </w:endnote>
  <w:endnote w:type="continuationNotice" w:id="1">
    <w:p w14:paraId="20B212B7" w14:textId="77777777" w:rsidR="00A405A5" w:rsidRDefault="00A405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harter">
    <w:altName w:val="Cambria"/>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Helvetica Neue">
    <w:altName w:val="Arial"/>
    <w:charset w:val="00"/>
    <w:family w:val="roman"/>
    <w:pitch w:val="default"/>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5995A" w14:textId="77777777" w:rsidR="00833271" w:rsidRPr="00B87896" w:rsidRDefault="00833271" w:rsidP="00833271">
    <w:pPr>
      <w:pStyle w:val="Footer"/>
      <w:jc w:val="center"/>
      <w:rPr>
        <w:rFonts w:ascii="Tahoma" w:hAnsi="Tahoma"/>
        <w:smallCaps/>
        <w:sz w:val="16"/>
      </w:rPr>
    </w:pPr>
    <w:r w:rsidRPr="00B87896">
      <w:rPr>
        <w:rFonts w:ascii="Tahoma" w:hAnsi="Tahoma"/>
        <w:smallCaps/>
        <w:sz w:val="16"/>
      </w:rPr>
      <w:t xml:space="preserve">WaveMotion </w:t>
    </w:r>
    <w:r>
      <w:rPr>
        <w:rFonts w:ascii="Tahoma" w:hAnsi="Tahoma"/>
        <w:smallCaps/>
        <w:sz w:val="16"/>
      </w:rPr>
      <w:t>S.A,</w:t>
    </w:r>
    <w:r w:rsidRPr="00B87896">
      <w:rPr>
        <w:rFonts w:ascii="Tahoma" w:hAnsi="Tahoma"/>
        <w:smallCaps/>
        <w:sz w:val="16"/>
      </w:rPr>
      <w:t xml:space="preserve"> </w:t>
    </w:r>
    <w:r>
      <w:rPr>
        <w:rFonts w:ascii="Tahoma" w:hAnsi="Tahoma"/>
        <w:smallCaps/>
        <w:sz w:val="16"/>
        <w:lang w:val="el-GR"/>
      </w:rPr>
      <w:t>Καλλισθενους</w:t>
    </w:r>
    <w:r w:rsidRPr="00A62B6A">
      <w:rPr>
        <w:rFonts w:ascii="Tahoma" w:hAnsi="Tahoma"/>
        <w:smallCaps/>
        <w:sz w:val="16"/>
        <w:lang w:val="en-GB"/>
      </w:rPr>
      <w:t xml:space="preserve"> </w:t>
    </w:r>
    <w:r>
      <w:rPr>
        <w:rFonts w:ascii="Tahoma" w:hAnsi="Tahoma"/>
        <w:smallCaps/>
        <w:sz w:val="16"/>
      </w:rPr>
      <w:t xml:space="preserve">35, </w:t>
    </w:r>
    <w:r>
      <w:rPr>
        <w:rFonts w:ascii="Tahoma" w:hAnsi="Tahoma"/>
        <w:smallCaps/>
        <w:sz w:val="16"/>
        <w:lang w:val="el-GR"/>
      </w:rPr>
      <w:t>ΑΘΗΝΑ</w:t>
    </w:r>
    <w:r w:rsidRPr="00A62B6A">
      <w:rPr>
        <w:rFonts w:ascii="Tahoma" w:hAnsi="Tahoma"/>
        <w:smallCaps/>
        <w:sz w:val="16"/>
        <w:lang w:val="en-GB"/>
      </w:rPr>
      <w:t xml:space="preserve">, </w:t>
    </w:r>
    <w:r w:rsidRPr="00B87896">
      <w:rPr>
        <w:rFonts w:ascii="Tahoma" w:hAnsi="Tahoma"/>
        <w:smallCaps/>
        <w:sz w:val="16"/>
      </w:rPr>
      <w:t xml:space="preserve">Τ. 210-9244 505, </w:t>
    </w:r>
    <w:r w:rsidRPr="00B87896">
      <w:rPr>
        <w:rFonts w:ascii="Tahoma" w:hAnsi="Tahoma"/>
        <w:smallCaps/>
        <w:sz w:val="16"/>
        <w:lang w:val="en-GB"/>
      </w:rPr>
      <w:t>F</w:t>
    </w:r>
    <w:r w:rsidRPr="00B87896">
      <w:rPr>
        <w:rFonts w:ascii="Tahoma" w:hAnsi="Tahoma"/>
        <w:smallCaps/>
        <w:sz w:val="16"/>
      </w:rPr>
      <w:t>: 211-0123494</w:t>
    </w:r>
  </w:p>
  <w:p w14:paraId="1C7C1745" w14:textId="77777777" w:rsidR="00C954B2" w:rsidRDefault="00301F81" w:rsidP="00833271">
    <w:pPr>
      <w:pStyle w:val="Footer"/>
      <w:jc w:val="center"/>
    </w:pPr>
    <w:hyperlink r:id="rId1" w:history="1">
      <w:r w:rsidR="00C954B2">
        <w:rPr>
          <w:rStyle w:val="Hyperlink"/>
        </w:rPr>
        <w:t>Home | JBL (jblgreece.gr)</w:t>
      </w:r>
    </w:hyperlink>
  </w:p>
  <w:p w14:paraId="5768B283" w14:textId="65522C58" w:rsidR="00833271" w:rsidRDefault="00301F81" w:rsidP="00833271">
    <w:pPr>
      <w:pStyle w:val="Footer"/>
      <w:jc w:val="center"/>
      <w:rPr>
        <w:rFonts w:ascii="Tahoma" w:hAnsi="Tahoma"/>
        <w:sz w:val="16"/>
      </w:rPr>
    </w:pPr>
    <w:hyperlink r:id="rId2" w:history="1">
      <w:r w:rsidR="00C954B2" w:rsidRPr="00807DC7">
        <w:rPr>
          <w:rStyle w:val="Hyperlink"/>
          <w:rFonts w:ascii="Tahoma" w:hAnsi="Tahoma"/>
          <w:sz w:val="16"/>
          <w:lang w:val="en-GB"/>
        </w:rPr>
        <w:t>www</w:t>
      </w:r>
      <w:r w:rsidR="00C954B2" w:rsidRPr="00807DC7">
        <w:rPr>
          <w:rStyle w:val="Hyperlink"/>
          <w:rFonts w:ascii="Tahoma" w:hAnsi="Tahoma"/>
          <w:sz w:val="16"/>
        </w:rPr>
        <w:t>.wavemotion.gr</w:t>
      </w:r>
    </w:hyperlink>
  </w:p>
  <w:p w14:paraId="34CF4B6D" w14:textId="77777777" w:rsidR="00C954B2" w:rsidRPr="00134353" w:rsidRDefault="00C954B2" w:rsidP="00833271">
    <w:pPr>
      <w:pStyle w:val="Footer"/>
      <w:jc w:val="center"/>
      <w:rPr>
        <w:rFonts w:ascii="Tahoma" w:hAnsi="Tahoma"/>
        <w:sz w:val="16"/>
      </w:rPr>
    </w:pPr>
  </w:p>
  <w:p w14:paraId="52D7D1A2" w14:textId="77777777" w:rsidR="00447A60" w:rsidRPr="00447A60" w:rsidRDefault="00447A60" w:rsidP="00447A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BBD69" w14:textId="77777777" w:rsidR="00A405A5" w:rsidRDefault="00A405A5" w:rsidP="00447A60">
      <w:pPr>
        <w:spacing w:after="0" w:line="240" w:lineRule="auto"/>
      </w:pPr>
      <w:r>
        <w:separator/>
      </w:r>
    </w:p>
  </w:footnote>
  <w:footnote w:type="continuationSeparator" w:id="0">
    <w:p w14:paraId="1246D8E5" w14:textId="77777777" w:rsidR="00A405A5" w:rsidRDefault="00A405A5" w:rsidP="00447A60">
      <w:pPr>
        <w:spacing w:after="0" w:line="240" w:lineRule="auto"/>
      </w:pPr>
      <w:r>
        <w:continuationSeparator/>
      </w:r>
    </w:p>
  </w:footnote>
  <w:footnote w:type="continuationNotice" w:id="1">
    <w:p w14:paraId="453AFA2C" w14:textId="77777777" w:rsidR="00A405A5" w:rsidRDefault="00A405A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7BCA2" w14:textId="61CA2B19" w:rsidR="00447A60" w:rsidRDefault="003275E7" w:rsidP="00447A60">
    <w:pPr>
      <w:pStyle w:val="Header"/>
    </w:pPr>
    <w:r>
      <w:rPr>
        <w:noProof/>
      </w:rPr>
      <w:drawing>
        <wp:anchor distT="0" distB="0" distL="114300" distR="114300" simplePos="0" relativeHeight="251658241" behindDoc="0" locked="0" layoutInCell="1" allowOverlap="1" wp14:anchorId="08310CEA" wp14:editId="24EDC0FE">
          <wp:simplePos x="0" y="0"/>
          <wp:positionH relativeFrom="margin">
            <wp:posOffset>-152400</wp:posOffset>
          </wp:positionH>
          <wp:positionV relativeFrom="paragraph">
            <wp:posOffset>-304800</wp:posOffset>
          </wp:positionV>
          <wp:extent cx="2847975" cy="759460"/>
          <wp:effectExtent l="0" t="0" r="9525" b="2540"/>
          <wp:wrapThrough wrapText="bothSides">
            <wp:wrapPolygon edited="0">
              <wp:start x="0" y="0"/>
              <wp:lineTo x="0" y="21130"/>
              <wp:lineTo x="21528" y="21130"/>
              <wp:lineTo x="21528" y="0"/>
              <wp:lineTo x="0" y="0"/>
            </wp:wrapPolygon>
          </wp:wrapThrough>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47975" cy="759460"/>
                  </a:xfrm>
                  <a:prstGeom prst="rect">
                    <a:avLst/>
                  </a:prstGeom>
                </pic:spPr>
              </pic:pic>
            </a:graphicData>
          </a:graphic>
        </wp:anchor>
      </w:drawing>
    </w:r>
    <w:r>
      <w:rPr>
        <w:noProof/>
      </w:rPr>
      <w:drawing>
        <wp:anchor distT="0" distB="0" distL="114300" distR="114300" simplePos="0" relativeHeight="251658240" behindDoc="1" locked="0" layoutInCell="1" allowOverlap="1" wp14:anchorId="4F4498C4" wp14:editId="6630A472">
          <wp:simplePos x="0" y="0"/>
          <wp:positionH relativeFrom="margin">
            <wp:posOffset>4782820</wp:posOffset>
          </wp:positionH>
          <wp:positionV relativeFrom="paragraph">
            <wp:posOffset>-219075</wp:posOffset>
          </wp:positionV>
          <wp:extent cx="688340" cy="638175"/>
          <wp:effectExtent l="0" t="0" r="0" b="9525"/>
          <wp:wrapTight wrapText="bothSides">
            <wp:wrapPolygon edited="0">
              <wp:start x="0" y="0"/>
              <wp:lineTo x="0" y="21278"/>
              <wp:lineTo x="20923" y="21278"/>
              <wp:lineTo x="209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34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C8A70" w14:textId="77777777" w:rsidR="00447A60" w:rsidRDefault="00447A60" w:rsidP="00447A60">
    <w:pPr>
      <w:pStyle w:val="Header"/>
    </w:pPr>
  </w:p>
  <w:p w14:paraId="7B4E3D71" w14:textId="77777777" w:rsidR="00447A60" w:rsidRDefault="00447A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B22B8E"/>
    <w:multiLevelType w:val="hybridMultilevel"/>
    <w:tmpl w:val="3FD083D8"/>
    <w:lvl w:ilvl="0" w:tplc="57FA80AC">
      <w:start w:val="1"/>
      <w:numFmt w:val="bullet"/>
      <w:lvlText w:val="•"/>
      <w:lvlJc w:val="left"/>
      <w:pPr>
        <w:tabs>
          <w:tab w:val="num" w:pos="720"/>
        </w:tabs>
        <w:ind w:left="720" w:hanging="360"/>
      </w:pPr>
      <w:rPr>
        <w:rFonts w:ascii="Arial" w:hAnsi="Arial" w:hint="default"/>
      </w:rPr>
    </w:lvl>
    <w:lvl w:ilvl="1" w:tplc="AEBE26AE" w:tentative="1">
      <w:start w:val="1"/>
      <w:numFmt w:val="bullet"/>
      <w:lvlText w:val="•"/>
      <w:lvlJc w:val="left"/>
      <w:pPr>
        <w:tabs>
          <w:tab w:val="num" w:pos="1440"/>
        </w:tabs>
        <w:ind w:left="1440" w:hanging="360"/>
      </w:pPr>
      <w:rPr>
        <w:rFonts w:ascii="Arial" w:hAnsi="Arial" w:hint="default"/>
      </w:rPr>
    </w:lvl>
    <w:lvl w:ilvl="2" w:tplc="5A4C9AAA" w:tentative="1">
      <w:start w:val="1"/>
      <w:numFmt w:val="bullet"/>
      <w:lvlText w:val="•"/>
      <w:lvlJc w:val="left"/>
      <w:pPr>
        <w:tabs>
          <w:tab w:val="num" w:pos="2160"/>
        </w:tabs>
        <w:ind w:left="2160" w:hanging="360"/>
      </w:pPr>
      <w:rPr>
        <w:rFonts w:ascii="Arial" w:hAnsi="Arial" w:hint="default"/>
      </w:rPr>
    </w:lvl>
    <w:lvl w:ilvl="3" w:tplc="17126F2C" w:tentative="1">
      <w:start w:val="1"/>
      <w:numFmt w:val="bullet"/>
      <w:lvlText w:val="•"/>
      <w:lvlJc w:val="left"/>
      <w:pPr>
        <w:tabs>
          <w:tab w:val="num" w:pos="2880"/>
        </w:tabs>
        <w:ind w:left="2880" w:hanging="360"/>
      </w:pPr>
      <w:rPr>
        <w:rFonts w:ascii="Arial" w:hAnsi="Arial" w:hint="default"/>
      </w:rPr>
    </w:lvl>
    <w:lvl w:ilvl="4" w:tplc="53041C6E" w:tentative="1">
      <w:start w:val="1"/>
      <w:numFmt w:val="bullet"/>
      <w:lvlText w:val="•"/>
      <w:lvlJc w:val="left"/>
      <w:pPr>
        <w:tabs>
          <w:tab w:val="num" w:pos="3600"/>
        </w:tabs>
        <w:ind w:left="3600" w:hanging="360"/>
      </w:pPr>
      <w:rPr>
        <w:rFonts w:ascii="Arial" w:hAnsi="Arial" w:hint="default"/>
      </w:rPr>
    </w:lvl>
    <w:lvl w:ilvl="5" w:tplc="1B6A1634" w:tentative="1">
      <w:start w:val="1"/>
      <w:numFmt w:val="bullet"/>
      <w:lvlText w:val="•"/>
      <w:lvlJc w:val="left"/>
      <w:pPr>
        <w:tabs>
          <w:tab w:val="num" w:pos="4320"/>
        </w:tabs>
        <w:ind w:left="4320" w:hanging="360"/>
      </w:pPr>
      <w:rPr>
        <w:rFonts w:ascii="Arial" w:hAnsi="Arial" w:hint="default"/>
      </w:rPr>
    </w:lvl>
    <w:lvl w:ilvl="6" w:tplc="47C00B22" w:tentative="1">
      <w:start w:val="1"/>
      <w:numFmt w:val="bullet"/>
      <w:lvlText w:val="•"/>
      <w:lvlJc w:val="left"/>
      <w:pPr>
        <w:tabs>
          <w:tab w:val="num" w:pos="5040"/>
        </w:tabs>
        <w:ind w:left="5040" w:hanging="360"/>
      </w:pPr>
      <w:rPr>
        <w:rFonts w:ascii="Arial" w:hAnsi="Arial" w:hint="default"/>
      </w:rPr>
    </w:lvl>
    <w:lvl w:ilvl="7" w:tplc="61346202" w:tentative="1">
      <w:start w:val="1"/>
      <w:numFmt w:val="bullet"/>
      <w:lvlText w:val="•"/>
      <w:lvlJc w:val="left"/>
      <w:pPr>
        <w:tabs>
          <w:tab w:val="num" w:pos="5760"/>
        </w:tabs>
        <w:ind w:left="5760" w:hanging="360"/>
      </w:pPr>
      <w:rPr>
        <w:rFonts w:ascii="Arial" w:hAnsi="Arial" w:hint="default"/>
      </w:rPr>
    </w:lvl>
    <w:lvl w:ilvl="8" w:tplc="4BBCEBC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8CA00CD"/>
    <w:multiLevelType w:val="hybridMultilevel"/>
    <w:tmpl w:val="ABB49B26"/>
    <w:lvl w:ilvl="0" w:tplc="89006244">
      <w:start w:val="1"/>
      <w:numFmt w:val="bullet"/>
      <w:lvlText w:val="•"/>
      <w:lvlJc w:val="left"/>
      <w:pPr>
        <w:tabs>
          <w:tab w:val="num" w:pos="720"/>
        </w:tabs>
        <w:ind w:left="720" w:hanging="360"/>
      </w:pPr>
      <w:rPr>
        <w:rFonts w:ascii="Arial" w:hAnsi="Arial" w:hint="default"/>
      </w:rPr>
    </w:lvl>
    <w:lvl w:ilvl="1" w:tplc="501253AA" w:tentative="1">
      <w:start w:val="1"/>
      <w:numFmt w:val="bullet"/>
      <w:lvlText w:val="•"/>
      <w:lvlJc w:val="left"/>
      <w:pPr>
        <w:tabs>
          <w:tab w:val="num" w:pos="1440"/>
        </w:tabs>
        <w:ind w:left="1440" w:hanging="360"/>
      </w:pPr>
      <w:rPr>
        <w:rFonts w:ascii="Arial" w:hAnsi="Arial" w:hint="default"/>
      </w:rPr>
    </w:lvl>
    <w:lvl w:ilvl="2" w:tplc="195AE810" w:tentative="1">
      <w:start w:val="1"/>
      <w:numFmt w:val="bullet"/>
      <w:lvlText w:val="•"/>
      <w:lvlJc w:val="left"/>
      <w:pPr>
        <w:tabs>
          <w:tab w:val="num" w:pos="2160"/>
        </w:tabs>
        <w:ind w:left="2160" w:hanging="360"/>
      </w:pPr>
      <w:rPr>
        <w:rFonts w:ascii="Arial" w:hAnsi="Arial" w:hint="default"/>
      </w:rPr>
    </w:lvl>
    <w:lvl w:ilvl="3" w:tplc="2C18DE42" w:tentative="1">
      <w:start w:val="1"/>
      <w:numFmt w:val="bullet"/>
      <w:lvlText w:val="•"/>
      <w:lvlJc w:val="left"/>
      <w:pPr>
        <w:tabs>
          <w:tab w:val="num" w:pos="2880"/>
        </w:tabs>
        <w:ind w:left="2880" w:hanging="360"/>
      </w:pPr>
      <w:rPr>
        <w:rFonts w:ascii="Arial" w:hAnsi="Arial" w:hint="default"/>
      </w:rPr>
    </w:lvl>
    <w:lvl w:ilvl="4" w:tplc="2FB494FE" w:tentative="1">
      <w:start w:val="1"/>
      <w:numFmt w:val="bullet"/>
      <w:lvlText w:val="•"/>
      <w:lvlJc w:val="left"/>
      <w:pPr>
        <w:tabs>
          <w:tab w:val="num" w:pos="3600"/>
        </w:tabs>
        <w:ind w:left="3600" w:hanging="360"/>
      </w:pPr>
      <w:rPr>
        <w:rFonts w:ascii="Arial" w:hAnsi="Arial" w:hint="default"/>
      </w:rPr>
    </w:lvl>
    <w:lvl w:ilvl="5" w:tplc="393C394E" w:tentative="1">
      <w:start w:val="1"/>
      <w:numFmt w:val="bullet"/>
      <w:lvlText w:val="•"/>
      <w:lvlJc w:val="left"/>
      <w:pPr>
        <w:tabs>
          <w:tab w:val="num" w:pos="4320"/>
        </w:tabs>
        <w:ind w:left="4320" w:hanging="360"/>
      </w:pPr>
      <w:rPr>
        <w:rFonts w:ascii="Arial" w:hAnsi="Arial" w:hint="default"/>
      </w:rPr>
    </w:lvl>
    <w:lvl w:ilvl="6" w:tplc="E12C1908" w:tentative="1">
      <w:start w:val="1"/>
      <w:numFmt w:val="bullet"/>
      <w:lvlText w:val="•"/>
      <w:lvlJc w:val="left"/>
      <w:pPr>
        <w:tabs>
          <w:tab w:val="num" w:pos="5040"/>
        </w:tabs>
        <w:ind w:left="5040" w:hanging="360"/>
      </w:pPr>
      <w:rPr>
        <w:rFonts w:ascii="Arial" w:hAnsi="Arial" w:hint="default"/>
      </w:rPr>
    </w:lvl>
    <w:lvl w:ilvl="7" w:tplc="A9001104" w:tentative="1">
      <w:start w:val="1"/>
      <w:numFmt w:val="bullet"/>
      <w:lvlText w:val="•"/>
      <w:lvlJc w:val="left"/>
      <w:pPr>
        <w:tabs>
          <w:tab w:val="num" w:pos="5760"/>
        </w:tabs>
        <w:ind w:left="5760" w:hanging="360"/>
      </w:pPr>
      <w:rPr>
        <w:rFonts w:ascii="Arial" w:hAnsi="Arial" w:hint="default"/>
      </w:rPr>
    </w:lvl>
    <w:lvl w:ilvl="8" w:tplc="3A8C615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AF406D1"/>
    <w:multiLevelType w:val="hybridMultilevel"/>
    <w:tmpl w:val="6EECE824"/>
    <w:lvl w:ilvl="0" w:tplc="626AD9D2">
      <w:start w:val="1"/>
      <w:numFmt w:val="bullet"/>
      <w:lvlText w:val="•"/>
      <w:lvlJc w:val="left"/>
      <w:pPr>
        <w:tabs>
          <w:tab w:val="num" w:pos="720"/>
        </w:tabs>
        <w:ind w:left="720" w:hanging="360"/>
      </w:pPr>
      <w:rPr>
        <w:rFonts w:ascii="Arial" w:hAnsi="Arial" w:hint="default"/>
      </w:rPr>
    </w:lvl>
    <w:lvl w:ilvl="1" w:tplc="D3A27386" w:tentative="1">
      <w:start w:val="1"/>
      <w:numFmt w:val="bullet"/>
      <w:lvlText w:val="•"/>
      <w:lvlJc w:val="left"/>
      <w:pPr>
        <w:tabs>
          <w:tab w:val="num" w:pos="1440"/>
        </w:tabs>
        <w:ind w:left="1440" w:hanging="360"/>
      </w:pPr>
      <w:rPr>
        <w:rFonts w:ascii="Arial" w:hAnsi="Arial" w:hint="default"/>
      </w:rPr>
    </w:lvl>
    <w:lvl w:ilvl="2" w:tplc="4B5C691E" w:tentative="1">
      <w:start w:val="1"/>
      <w:numFmt w:val="bullet"/>
      <w:lvlText w:val="•"/>
      <w:lvlJc w:val="left"/>
      <w:pPr>
        <w:tabs>
          <w:tab w:val="num" w:pos="2160"/>
        </w:tabs>
        <w:ind w:left="2160" w:hanging="360"/>
      </w:pPr>
      <w:rPr>
        <w:rFonts w:ascii="Arial" w:hAnsi="Arial" w:hint="default"/>
      </w:rPr>
    </w:lvl>
    <w:lvl w:ilvl="3" w:tplc="359C0B9A" w:tentative="1">
      <w:start w:val="1"/>
      <w:numFmt w:val="bullet"/>
      <w:lvlText w:val="•"/>
      <w:lvlJc w:val="left"/>
      <w:pPr>
        <w:tabs>
          <w:tab w:val="num" w:pos="2880"/>
        </w:tabs>
        <w:ind w:left="2880" w:hanging="360"/>
      </w:pPr>
      <w:rPr>
        <w:rFonts w:ascii="Arial" w:hAnsi="Arial" w:hint="default"/>
      </w:rPr>
    </w:lvl>
    <w:lvl w:ilvl="4" w:tplc="6020223A" w:tentative="1">
      <w:start w:val="1"/>
      <w:numFmt w:val="bullet"/>
      <w:lvlText w:val="•"/>
      <w:lvlJc w:val="left"/>
      <w:pPr>
        <w:tabs>
          <w:tab w:val="num" w:pos="3600"/>
        </w:tabs>
        <w:ind w:left="3600" w:hanging="360"/>
      </w:pPr>
      <w:rPr>
        <w:rFonts w:ascii="Arial" w:hAnsi="Arial" w:hint="default"/>
      </w:rPr>
    </w:lvl>
    <w:lvl w:ilvl="5" w:tplc="5042869A" w:tentative="1">
      <w:start w:val="1"/>
      <w:numFmt w:val="bullet"/>
      <w:lvlText w:val="•"/>
      <w:lvlJc w:val="left"/>
      <w:pPr>
        <w:tabs>
          <w:tab w:val="num" w:pos="4320"/>
        </w:tabs>
        <w:ind w:left="4320" w:hanging="360"/>
      </w:pPr>
      <w:rPr>
        <w:rFonts w:ascii="Arial" w:hAnsi="Arial" w:hint="default"/>
      </w:rPr>
    </w:lvl>
    <w:lvl w:ilvl="6" w:tplc="457E482E" w:tentative="1">
      <w:start w:val="1"/>
      <w:numFmt w:val="bullet"/>
      <w:lvlText w:val="•"/>
      <w:lvlJc w:val="left"/>
      <w:pPr>
        <w:tabs>
          <w:tab w:val="num" w:pos="5040"/>
        </w:tabs>
        <w:ind w:left="5040" w:hanging="360"/>
      </w:pPr>
      <w:rPr>
        <w:rFonts w:ascii="Arial" w:hAnsi="Arial" w:hint="default"/>
      </w:rPr>
    </w:lvl>
    <w:lvl w:ilvl="7" w:tplc="A218DB28" w:tentative="1">
      <w:start w:val="1"/>
      <w:numFmt w:val="bullet"/>
      <w:lvlText w:val="•"/>
      <w:lvlJc w:val="left"/>
      <w:pPr>
        <w:tabs>
          <w:tab w:val="num" w:pos="5760"/>
        </w:tabs>
        <w:ind w:left="5760" w:hanging="360"/>
      </w:pPr>
      <w:rPr>
        <w:rFonts w:ascii="Arial" w:hAnsi="Arial" w:hint="default"/>
      </w:rPr>
    </w:lvl>
    <w:lvl w:ilvl="8" w:tplc="194AB63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EFB7E70"/>
    <w:multiLevelType w:val="multilevel"/>
    <w:tmpl w:val="E864C40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 w15:restartNumberingAfterBreak="0">
    <w:nsid w:val="33AA33FF"/>
    <w:multiLevelType w:val="hybridMultilevel"/>
    <w:tmpl w:val="F3D26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0E6E71"/>
    <w:multiLevelType w:val="hybridMultilevel"/>
    <w:tmpl w:val="502E5AE2"/>
    <w:lvl w:ilvl="0" w:tplc="14463578">
      <w:start w:val="1"/>
      <w:numFmt w:val="bullet"/>
      <w:lvlText w:val="•"/>
      <w:lvlJc w:val="left"/>
      <w:pPr>
        <w:tabs>
          <w:tab w:val="num" w:pos="720"/>
        </w:tabs>
        <w:ind w:left="720" w:hanging="360"/>
      </w:pPr>
      <w:rPr>
        <w:rFonts w:ascii="Arial" w:hAnsi="Arial" w:hint="default"/>
      </w:rPr>
    </w:lvl>
    <w:lvl w:ilvl="1" w:tplc="BD5CF4A4" w:tentative="1">
      <w:start w:val="1"/>
      <w:numFmt w:val="bullet"/>
      <w:lvlText w:val="•"/>
      <w:lvlJc w:val="left"/>
      <w:pPr>
        <w:tabs>
          <w:tab w:val="num" w:pos="1440"/>
        </w:tabs>
        <w:ind w:left="1440" w:hanging="360"/>
      </w:pPr>
      <w:rPr>
        <w:rFonts w:ascii="Arial" w:hAnsi="Arial" w:hint="default"/>
      </w:rPr>
    </w:lvl>
    <w:lvl w:ilvl="2" w:tplc="02607150" w:tentative="1">
      <w:start w:val="1"/>
      <w:numFmt w:val="bullet"/>
      <w:lvlText w:val="•"/>
      <w:lvlJc w:val="left"/>
      <w:pPr>
        <w:tabs>
          <w:tab w:val="num" w:pos="2160"/>
        </w:tabs>
        <w:ind w:left="2160" w:hanging="360"/>
      </w:pPr>
      <w:rPr>
        <w:rFonts w:ascii="Arial" w:hAnsi="Arial" w:hint="default"/>
      </w:rPr>
    </w:lvl>
    <w:lvl w:ilvl="3" w:tplc="9B3AAB1E" w:tentative="1">
      <w:start w:val="1"/>
      <w:numFmt w:val="bullet"/>
      <w:lvlText w:val="•"/>
      <w:lvlJc w:val="left"/>
      <w:pPr>
        <w:tabs>
          <w:tab w:val="num" w:pos="2880"/>
        </w:tabs>
        <w:ind w:left="2880" w:hanging="360"/>
      </w:pPr>
      <w:rPr>
        <w:rFonts w:ascii="Arial" w:hAnsi="Arial" w:hint="default"/>
      </w:rPr>
    </w:lvl>
    <w:lvl w:ilvl="4" w:tplc="43462260" w:tentative="1">
      <w:start w:val="1"/>
      <w:numFmt w:val="bullet"/>
      <w:lvlText w:val="•"/>
      <w:lvlJc w:val="left"/>
      <w:pPr>
        <w:tabs>
          <w:tab w:val="num" w:pos="3600"/>
        </w:tabs>
        <w:ind w:left="3600" w:hanging="360"/>
      </w:pPr>
      <w:rPr>
        <w:rFonts w:ascii="Arial" w:hAnsi="Arial" w:hint="default"/>
      </w:rPr>
    </w:lvl>
    <w:lvl w:ilvl="5" w:tplc="176E2E0E" w:tentative="1">
      <w:start w:val="1"/>
      <w:numFmt w:val="bullet"/>
      <w:lvlText w:val="•"/>
      <w:lvlJc w:val="left"/>
      <w:pPr>
        <w:tabs>
          <w:tab w:val="num" w:pos="4320"/>
        </w:tabs>
        <w:ind w:left="4320" w:hanging="360"/>
      </w:pPr>
      <w:rPr>
        <w:rFonts w:ascii="Arial" w:hAnsi="Arial" w:hint="default"/>
      </w:rPr>
    </w:lvl>
    <w:lvl w:ilvl="6" w:tplc="486EF4AC" w:tentative="1">
      <w:start w:val="1"/>
      <w:numFmt w:val="bullet"/>
      <w:lvlText w:val="•"/>
      <w:lvlJc w:val="left"/>
      <w:pPr>
        <w:tabs>
          <w:tab w:val="num" w:pos="5040"/>
        </w:tabs>
        <w:ind w:left="5040" w:hanging="360"/>
      </w:pPr>
      <w:rPr>
        <w:rFonts w:ascii="Arial" w:hAnsi="Arial" w:hint="default"/>
      </w:rPr>
    </w:lvl>
    <w:lvl w:ilvl="7" w:tplc="1D0E20E6" w:tentative="1">
      <w:start w:val="1"/>
      <w:numFmt w:val="bullet"/>
      <w:lvlText w:val="•"/>
      <w:lvlJc w:val="left"/>
      <w:pPr>
        <w:tabs>
          <w:tab w:val="num" w:pos="5760"/>
        </w:tabs>
        <w:ind w:left="5760" w:hanging="360"/>
      </w:pPr>
      <w:rPr>
        <w:rFonts w:ascii="Arial" w:hAnsi="Arial" w:hint="default"/>
      </w:rPr>
    </w:lvl>
    <w:lvl w:ilvl="8" w:tplc="6DE2D75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75024AD"/>
    <w:multiLevelType w:val="hybridMultilevel"/>
    <w:tmpl w:val="D7B25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CD136C"/>
    <w:multiLevelType w:val="hybridMultilevel"/>
    <w:tmpl w:val="DE96A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185791"/>
    <w:multiLevelType w:val="hybridMultilevel"/>
    <w:tmpl w:val="409610D2"/>
    <w:lvl w:ilvl="0" w:tplc="A9F48420">
      <w:start w:val="1"/>
      <w:numFmt w:val="bullet"/>
      <w:lvlText w:val="•"/>
      <w:lvlJc w:val="left"/>
      <w:pPr>
        <w:tabs>
          <w:tab w:val="num" w:pos="720"/>
        </w:tabs>
        <w:ind w:left="720" w:hanging="360"/>
      </w:pPr>
      <w:rPr>
        <w:rFonts w:ascii="Arial" w:hAnsi="Arial" w:hint="default"/>
      </w:rPr>
    </w:lvl>
    <w:lvl w:ilvl="1" w:tplc="5D448416" w:tentative="1">
      <w:start w:val="1"/>
      <w:numFmt w:val="bullet"/>
      <w:lvlText w:val="•"/>
      <w:lvlJc w:val="left"/>
      <w:pPr>
        <w:tabs>
          <w:tab w:val="num" w:pos="1440"/>
        </w:tabs>
        <w:ind w:left="1440" w:hanging="360"/>
      </w:pPr>
      <w:rPr>
        <w:rFonts w:ascii="Arial" w:hAnsi="Arial" w:hint="default"/>
      </w:rPr>
    </w:lvl>
    <w:lvl w:ilvl="2" w:tplc="ADC85A0A" w:tentative="1">
      <w:start w:val="1"/>
      <w:numFmt w:val="bullet"/>
      <w:lvlText w:val="•"/>
      <w:lvlJc w:val="left"/>
      <w:pPr>
        <w:tabs>
          <w:tab w:val="num" w:pos="2160"/>
        </w:tabs>
        <w:ind w:left="2160" w:hanging="360"/>
      </w:pPr>
      <w:rPr>
        <w:rFonts w:ascii="Arial" w:hAnsi="Arial" w:hint="default"/>
      </w:rPr>
    </w:lvl>
    <w:lvl w:ilvl="3" w:tplc="C708F054" w:tentative="1">
      <w:start w:val="1"/>
      <w:numFmt w:val="bullet"/>
      <w:lvlText w:val="•"/>
      <w:lvlJc w:val="left"/>
      <w:pPr>
        <w:tabs>
          <w:tab w:val="num" w:pos="2880"/>
        </w:tabs>
        <w:ind w:left="2880" w:hanging="360"/>
      </w:pPr>
      <w:rPr>
        <w:rFonts w:ascii="Arial" w:hAnsi="Arial" w:hint="default"/>
      </w:rPr>
    </w:lvl>
    <w:lvl w:ilvl="4" w:tplc="7E4455F6" w:tentative="1">
      <w:start w:val="1"/>
      <w:numFmt w:val="bullet"/>
      <w:lvlText w:val="•"/>
      <w:lvlJc w:val="left"/>
      <w:pPr>
        <w:tabs>
          <w:tab w:val="num" w:pos="3600"/>
        </w:tabs>
        <w:ind w:left="3600" w:hanging="360"/>
      </w:pPr>
      <w:rPr>
        <w:rFonts w:ascii="Arial" w:hAnsi="Arial" w:hint="default"/>
      </w:rPr>
    </w:lvl>
    <w:lvl w:ilvl="5" w:tplc="27D805AC" w:tentative="1">
      <w:start w:val="1"/>
      <w:numFmt w:val="bullet"/>
      <w:lvlText w:val="•"/>
      <w:lvlJc w:val="left"/>
      <w:pPr>
        <w:tabs>
          <w:tab w:val="num" w:pos="4320"/>
        </w:tabs>
        <w:ind w:left="4320" w:hanging="360"/>
      </w:pPr>
      <w:rPr>
        <w:rFonts w:ascii="Arial" w:hAnsi="Arial" w:hint="default"/>
      </w:rPr>
    </w:lvl>
    <w:lvl w:ilvl="6" w:tplc="F524F1DE" w:tentative="1">
      <w:start w:val="1"/>
      <w:numFmt w:val="bullet"/>
      <w:lvlText w:val="•"/>
      <w:lvlJc w:val="left"/>
      <w:pPr>
        <w:tabs>
          <w:tab w:val="num" w:pos="5040"/>
        </w:tabs>
        <w:ind w:left="5040" w:hanging="360"/>
      </w:pPr>
      <w:rPr>
        <w:rFonts w:ascii="Arial" w:hAnsi="Arial" w:hint="default"/>
      </w:rPr>
    </w:lvl>
    <w:lvl w:ilvl="7" w:tplc="6F00E258" w:tentative="1">
      <w:start w:val="1"/>
      <w:numFmt w:val="bullet"/>
      <w:lvlText w:val="•"/>
      <w:lvlJc w:val="left"/>
      <w:pPr>
        <w:tabs>
          <w:tab w:val="num" w:pos="5760"/>
        </w:tabs>
        <w:ind w:left="5760" w:hanging="360"/>
      </w:pPr>
      <w:rPr>
        <w:rFonts w:ascii="Arial" w:hAnsi="Arial" w:hint="default"/>
      </w:rPr>
    </w:lvl>
    <w:lvl w:ilvl="8" w:tplc="FAECB6B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8DE273F"/>
    <w:multiLevelType w:val="hybridMultilevel"/>
    <w:tmpl w:val="CBA074C2"/>
    <w:lvl w:ilvl="0" w:tplc="C5F6F258">
      <w:start w:val="1"/>
      <w:numFmt w:val="bullet"/>
      <w:lvlText w:val="•"/>
      <w:lvlJc w:val="left"/>
      <w:pPr>
        <w:tabs>
          <w:tab w:val="num" w:pos="720"/>
        </w:tabs>
        <w:ind w:left="720" w:hanging="360"/>
      </w:pPr>
      <w:rPr>
        <w:rFonts w:ascii="Arial" w:hAnsi="Arial" w:hint="default"/>
      </w:rPr>
    </w:lvl>
    <w:lvl w:ilvl="1" w:tplc="9CACF89E" w:tentative="1">
      <w:start w:val="1"/>
      <w:numFmt w:val="bullet"/>
      <w:lvlText w:val="•"/>
      <w:lvlJc w:val="left"/>
      <w:pPr>
        <w:tabs>
          <w:tab w:val="num" w:pos="1440"/>
        </w:tabs>
        <w:ind w:left="1440" w:hanging="360"/>
      </w:pPr>
      <w:rPr>
        <w:rFonts w:ascii="Arial" w:hAnsi="Arial" w:hint="default"/>
      </w:rPr>
    </w:lvl>
    <w:lvl w:ilvl="2" w:tplc="691A6AD6" w:tentative="1">
      <w:start w:val="1"/>
      <w:numFmt w:val="bullet"/>
      <w:lvlText w:val="•"/>
      <w:lvlJc w:val="left"/>
      <w:pPr>
        <w:tabs>
          <w:tab w:val="num" w:pos="2160"/>
        </w:tabs>
        <w:ind w:left="2160" w:hanging="360"/>
      </w:pPr>
      <w:rPr>
        <w:rFonts w:ascii="Arial" w:hAnsi="Arial" w:hint="default"/>
      </w:rPr>
    </w:lvl>
    <w:lvl w:ilvl="3" w:tplc="0720AD12" w:tentative="1">
      <w:start w:val="1"/>
      <w:numFmt w:val="bullet"/>
      <w:lvlText w:val="•"/>
      <w:lvlJc w:val="left"/>
      <w:pPr>
        <w:tabs>
          <w:tab w:val="num" w:pos="2880"/>
        </w:tabs>
        <w:ind w:left="2880" w:hanging="360"/>
      </w:pPr>
      <w:rPr>
        <w:rFonts w:ascii="Arial" w:hAnsi="Arial" w:hint="default"/>
      </w:rPr>
    </w:lvl>
    <w:lvl w:ilvl="4" w:tplc="FF3C3EF8" w:tentative="1">
      <w:start w:val="1"/>
      <w:numFmt w:val="bullet"/>
      <w:lvlText w:val="•"/>
      <w:lvlJc w:val="left"/>
      <w:pPr>
        <w:tabs>
          <w:tab w:val="num" w:pos="3600"/>
        </w:tabs>
        <w:ind w:left="3600" w:hanging="360"/>
      </w:pPr>
      <w:rPr>
        <w:rFonts w:ascii="Arial" w:hAnsi="Arial" w:hint="default"/>
      </w:rPr>
    </w:lvl>
    <w:lvl w:ilvl="5" w:tplc="2B3618FC" w:tentative="1">
      <w:start w:val="1"/>
      <w:numFmt w:val="bullet"/>
      <w:lvlText w:val="•"/>
      <w:lvlJc w:val="left"/>
      <w:pPr>
        <w:tabs>
          <w:tab w:val="num" w:pos="4320"/>
        </w:tabs>
        <w:ind w:left="4320" w:hanging="360"/>
      </w:pPr>
      <w:rPr>
        <w:rFonts w:ascii="Arial" w:hAnsi="Arial" w:hint="default"/>
      </w:rPr>
    </w:lvl>
    <w:lvl w:ilvl="6" w:tplc="BF06EE52" w:tentative="1">
      <w:start w:val="1"/>
      <w:numFmt w:val="bullet"/>
      <w:lvlText w:val="•"/>
      <w:lvlJc w:val="left"/>
      <w:pPr>
        <w:tabs>
          <w:tab w:val="num" w:pos="5040"/>
        </w:tabs>
        <w:ind w:left="5040" w:hanging="360"/>
      </w:pPr>
      <w:rPr>
        <w:rFonts w:ascii="Arial" w:hAnsi="Arial" w:hint="default"/>
      </w:rPr>
    </w:lvl>
    <w:lvl w:ilvl="7" w:tplc="3F9CB3EC" w:tentative="1">
      <w:start w:val="1"/>
      <w:numFmt w:val="bullet"/>
      <w:lvlText w:val="•"/>
      <w:lvlJc w:val="left"/>
      <w:pPr>
        <w:tabs>
          <w:tab w:val="num" w:pos="5760"/>
        </w:tabs>
        <w:ind w:left="5760" w:hanging="360"/>
      </w:pPr>
      <w:rPr>
        <w:rFonts w:ascii="Arial" w:hAnsi="Arial" w:hint="default"/>
      </w:rPr>
    </w:lvl>
    <w:lvl w:ilvl="8" w:tplc="FF92416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93B141A"/>
    <w:multiLevelType w:val="hybridMultilevel"/>
    <w:tmpl w:val="C1069FBE"/>
    <w:lvl w:ilvl="0" w:tplc="CFAC9F30">
      <w:start w:val="1"/>
      <w:numFmt w:val="bullet"/>
      <w:lvlText w:val="•"/>
      <w:lvlJc w:val="left"/>
      <w:pPr>
        <w:tabs>
          <w:tab w:val="num" w:pos="720"/>
        </w:tabs>
        <w:ind w:left="720" w:hanging="360"/>
      </w:pPr>
      <w:rPr>
        <w:rFonts w:ascii="Arial" w:hAnsi="Arial" w:hint="default"/>
      </w:rPr>
    </w:lvl>
    <w:lvl w:ilvl="1" w:tplc="A03E0048" w:tentative="1">
      <w:start w:val="1"/>
      <w:numFmt w:val="bullet"/>
      <w:lvlText w:val="•"/>
      <w:lvlJc w:val="left"/>
      <w:pPr>
        <w:tabs>
          <w:tab w:val="num" w:pos="1440"/>
        </w:tabs>
        <w:ind w:left="1440" w:hanging="360"/>
      </w:pPr>
      <w:rPr>
        <w:rFonts w:ascii="Arial" w:hAnsi="Arial" w:hint="default"/>
      </w:rPr>
    </w:lvl>
    <w:lvl w:ilvl="2" w:tplc="42A8A2C0" w:tentative="1">
      <w:start w:val="1"/>
      <w:numFmt w:val="bullet"/>
      <w:lvlText w:val="•"/>
      <w:lvlJc w:val="left"/>
      <w:pPr>
        <w:tabs>
          <w:tab w:val="num" w:pos="2160"/>
        </w:tabs>
        <w:ind w:left="2160" w:hanging="360"/>
      </w:pPr>
      <w:rPr>
        <w:rFonts w:ascii="Arial" w:hAnsi="Arial" w:hint="default"/>
      </w:rPr>
    </w:lvl>
    <w:lvl w:ilvl="3" w:tplc="1430D588" w:tentative="1">
      <w:start w:val="1"/>
      <w:numFmt w:val="bullet"/>
      <w:lvlText w:val="•"/>
      <w:lvlJc w:val="left"/>
      <w:pPr>
        <w:tabs>
          <w:tab w:val="num" w:pos="2880"/>
        </w:tabs>
        <w:ind w:left="2880" w:hanging="360"/>
      </w:pPr>
      <w:rPr>
        <w:rFonts w:ascii="Arial" w:hAnsi="Arial" w:hint="default"/>
      </w:rPr>
    </w:lvl>
    <w:lvl w:ilvl="4" w:tplc="7B0AA426" w:tentative="1">
      <w:start w:val="1"/>
      <w:numFmt w:val="bullet"/>
      <w:lvlText w:val="•"/>
      <w:lvlJc w:val="left"/>
      <w:pPr>
        <w:tabs>
          <w:tab w:val="num" w:pos="3600"/>
        </w:tabs>
        <w:ind w:left="3600" w:hanging="360"/>
      </w:pPr>
      <w:rPr>
        <w:rFonts w:ascii="Arial" w:hAnsi="Arial" w:hint="default"/>
      </w:rPr>
    </w:lvl>
    <w:lvl w:ilvl="5" w:tplc="B5F64016" w:tentative="1">
      <w:start w:val="1"/>
      <w:numFmt w:val="bullet"/>
      <w:lvlText w:val="•"/>
      <w:lvlJc w:val="left"/>
      <w:pPr>
        <w:tabs>
          <w:tab w:val="num" w:pos="4320"/>
        </w:tabs>
        <w:ind w:left="4320" w:hanging="360"/>
      </w:pPr>
      <w:rPr>
        <w:rFonts w:ascii="Arial" w:hAnsi="Arial" w:hint="default"/>
      </w:rPr>
    </w:lvl>
    <w:lvl w:ilvl="6" w:tplc="0AA6C38A" w:tentative="1">
      <w:start w:val="1"/>
      <w:numFmt w:val="bullet"/>
      <w:lvlText w:val="•"/>
      <w:lvlJc w:val="left"/>
      <w:pPr>
        <w:tabs>
          <w:tab w:val="num" w:pos="5040"/>
        </w:tabs>
        <w:ind w:left="5040" w:hanging="360"/>
      </w:pPr>
      <w:rPr>
        <w:rFonts w:ascii="Arial" w:hAnsi="Arial" w:hint="default"/>
      </w:rPr>
    </w:lvl>
    <w:lvl w:ilvl="7" w:tplc="2814135E" w:tentative="1">
      <w:start w:val="1"/>
      <w:numFmt w:val="bullet"/>
      <w:lvlText w:val="•"/>
      <w:lvlJc w:val="left"/>
      <w:pPr>
        <w:tabs>
          <w:tab w:val="num" w:pos="5760"/>
        </w:tabs>
        <w:ind w:left="5760" w:hanging="360"/>
      </w:pPr>
      <w:rPr>
        <w:rFonts w:ascii="Arial" w:hAnsi="Arial" w:hint="default"/>
      </w:rPr>
    </w:lvl>
    <w:lvl w:ilvl="8" w:tplc="4564790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E0740A5"/>
    <w:multiLevelType w:val="hybridMultilevel"/>
    <w:tmpl w:val="9AD6AA7E"/>
    <w:lvl w:ilvl="0" w:tplc="3FA06580">
      <w:start w:val="1"/>
      <w:numFmt w:val="bullet"/>
      <w:lvlText w:val="•"/>
      <w:lvlJc w:val="left"/>
      <w:pPr>
        <w:tabs>
          <w:tab w:val="num" w:pos="720"/>
        </w:tabs>
        <w:ind w:left="720" w:hanging="360"/>
      </w:pPr>
      <w:rPr>
        <w:rFonts w:ascii="Arial" w:hAnsi="Arial" w:hint="default"/>
      </w:rPr>
    </w:lvl>
    <w:lvl w:ilvl="1" w:tplc="34368588" w:tentative="1">
      <w:start w:val="1"/>
      <w:numFmt w:val="bullet"/>
      <w:lvlText w:val="•"/>
      <w:lvlJc w:val="left"/>
      <w:pPr>
        <w:tabs>
          <w:tab w:val="num" w:pos="1440"/>
        </w:tabs>
        <w:ind w:left="1440" w:hanging="360"/>
      </w:pPr>
      <w:rPr>
        <w:rFonts w:ascii="Arial" w:hAnsi="Arial" w:hint="default"/>
      </w:rPr>
    </w:lvl>
    <w:lvl w:ilvl="2" w:tplc="375AE64A" w:tentative="1">
      <w:start w:val="1"/>
      <w:numFmt w:val="bullet"/>
      <w:lvlText w:val="•"/>
      <w:lvlJc w:val="left"/>
      <w:pPr>
        <w:tabs>
          <w:tab w:val="num" w:pos="2160"/>
        </w:tabs>
        <w:ind w:left="2160" w:hanging="360"/>
      </w:pPr>
      <w:rPr>
        <w:rFonts w:ascii="Arial" w:hAnsi="Arial" w:hint="default"/>
      </w:rPr>
    </w:lvl>
    <w:lvl w:ilvl="3" w:tplc="2F28A18E" w:tentative="1">
      <w:start w:val="1"/>
      <w:numFmt w:val="bullet"/>
      <w:lvlText w:val="•"/>
      <w:lvlJc w:val="left"/>
      <w:pPr>
        <w:tabs>
          <w:tab w:val="num" w:pos="2880"/>
        </w:tabs>
        <w:ind w:left="2880" w:hanging="360"/>
      </w:pPr>
      <w:rPr>
        <w:rFonts w:ascii="Arial" w:hAnsi="Arial" w:hint="default"/>
      </w:rPr>
    </w:lvl>
    <w:lvl w:ilvl="4" w:tplc="44DABAC2" w:tentative="1">
      <w:start w:val="1"/>
      <w:numFmt w:val="bullet"/>
      <w:lvlText w:val="•"/>
      <w:lvlJc w:val="left"/>
      <w:pPr>
        <w:tabs>
          <w:tab w:val="num" w:pos="3600"/>
        </w:tabs>
        <w:ind w:left="3600" w:hanging="360"/>
      </w:pPr>
      <w:rPr>
        <w:rFonts w:ascii="Arial" w:hAnsi="Arial" w:hint="default"/>
      </w:rPr>
    </w:lvl>
    <w:lvl w:ilvl="5" w:tplc="3C2008DE" w:tentative="1">
      <w:start w:val="1"/>
      <w:numFmt w:val="bullet"/>
      <w:lvlText w:val="•"/>
      <w:lvlJc w:val="left"/>
      <w:pPr>
        <w:tabs>
          <w:tab w:val="num" w:pos="4320"/>
        </w:tabs>
        <w:ind w:left="4320" w:hanging="360"/>
      </w:pPr>
      <w:rPr>
        <w:rFonts w:ascii="Arial" w:hAnsi="Arial" w:hint="default"/>
      </w:rPr>
    </w:lvl>
    <w:lvl w:ilvl="6" w:tplc="93129BAE" w:tentative="1">
      <w:start w:val="1"/>
      <w:numFmt w:val="bullet"/>
      <w:lvlText w:val="•"/>
      <w:lvlJc w:val="left"/>
      <w:pPr>
        <w:tabs>
          <w:tab w:val="num" w:pos="5040"/>
        </w:tabs>
        <w:ind w:left="5040" w:hanging="360"/>
      </w:pPr>
      <w:rPr>
        <w:rFonts w:ascii="Arial" w:hAnsi="Arial" w:hint="default"/>
      </w:rPr>
    </w:lvl>
    <w:lvl w:ilvl="7" w:tplc="0B181446" w:tentative="1">
      <w:start w:val="1"/>
      <w:numFmt w:val="bullet"/>
      <w:lvlText w:val="•"/>
      <w:lvlJc w:val="left"/>
      <w:pPr>
        <w:tabs>
          <w:tab w:val="num" w:pos="5760"/>
        </w:tabs>
        <w:ind w:left="5760" w:hanging="360"/>
      </w:pPr>
      <w:rPr>
        <w:rFonts w:ascii="Arial" w:hAnsi="Arial" w:hint="default"/>
      </w:rPr>
    </w:lvl>
    <w:lvl w:ilvl="8" w:tplc="10D4060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17853A4"/>
    <w:multiLevelType w:val="hybridMultilevel"/>
    <w:tmpl w:val="E440F01A"/>
    <w:lvl w:ilvl="0" w:tplc="A8045440">
      <w:start w:val="1"/>
      <w:numFmt w:val="bullet"/>
      <w:lvlText w:val="•"/>
      <w:lvlJc w:val="left"/>
      <w:pPr>
        <w:tabs>
          <w:tab w:val="num" w:pos="720"/>
        </w:tabs>
        <w:ind w:left="720" w:hanging="360"/>
      </w:pPr>
      <w:rPr>
        <w:rFonts w:ascii="Arial" w:hAnsi="Arial" w:hint="default"/>
      </w:rPr>
    </w:lvl>
    <w:lvl w:ilvl="1" w:tplc="9880E1B8" w:tentative="1">
      <w:start w:val="1"/>
      <w:numFmt w:val="bullet"/>
      <w:lvlText w:val="•"/>
      <w:lvlJc w:val="left"/>
      <w:pPr>
        <w:tabs>
          <w:tab w:val="num" w:pos="1440"/>
        </w:tabs>
        <w:ind w:left="1440" w:hanging="360"/>
      </w:pPr>
      <w:rPr>
        <w:rFonts w:ascii="Arial" w:hAnsi="Arial" w:hint="default"/>
      </w:rPr>
    </w:lvl>
    <w:lvl w:ilvl="2" w:tplc="FC5CF0AA" w:tentative="1">
      <w:start w:val="1"/>
      <w:numFmt w:val="bullet"/>
      <w:lvlText w:val="•"/>
      <w:lvlJc w:val="left"/>
      <w:pPr>
        <w:tabs>
          <w:tab w:val="num" w:pos="2160"/>
        </w:tabs>
        <w:ind w:left="2160" w:hanging="360"/>
      </w:pPr>
      <w:rPr>
        <w:rFonts w:ascii="Arial" w:hAnsi="Arial" w:hint="default"/>
      </w:rPr>
    </w:lvl>
    <w:lvl w:ilvl="3" w:tplc="43B603AC" w:tentative="1">
      <w:start w:val="1"/>
      <w:numFmt w:val="bullet"/>
      <w:lvlText w:val="•"/>
      <w:lvlJc w:val="left"/>
      <w:pPr>
        <w:tabs>
          <w:tab w:val="num" w:pos="2880"/>
        </w:tabs>
        <w:ind w:left="2880" w:hanging="360"/>
      </w:pPr>
      <w:rPr>
        <w:rFonts w:ascii="Arial" w:hAnsi="Arial" w:hint="default"/>
      </w:rPr>
    </w:lvl>
    <w:lvl w:ilvl="4" w:tplc="197E6E9E" w:tentative="1">
      <w:start w:val="1"/>
      <w:numFmt w:val="bullet"/>
      <w:lvlText w:val="•"/>
      <w:lvlJc w:val="left"/>
      <w:pPr>
        <w:tabs>
          <w:tab w:val="num" w:pos="3600"/>
        </w:tabs>
        <w:ind w:left="3600" w:hanging="360"/>
      </w:pPr>
      <w:rPr>
        <w:rFonts w:ascii="Arial" w:hAnsi="Arial" w:hint="default"/>
      </w:rPr>
    </w:lvl>
    <w:lvl w:ilvl="5" w:tplc="1F0A29A8" w:tentative="1">
      <w:start w:val="1"/>
      <w:numFmt w:val="bullet"/>
      <w:lvlText w:val="•"/>
      <w:lvlJc w:val="left"/>
      <w:pPr>
        <w:tabs>
          <w:tab w:val="num" w:pos="4320"/>
        </w:tabs>
        <w:ind w:left="4320" w:hanging="360"/>
      </w:pPr>
      <w:rPr>
        <w:rFonts w:ascii="Arial" w:hAnsi="Arial" w:hint="default"/>
      </w:rPr>
    </w:lvl>
    <w:lvl w:ilvl="6" w:tplc="9A1A441C" w:tentative="1">
      <w:start w:val="1"/>
      <w:numFmt w:val="bullet"/>
      <w:lvlText w:val="•"/>
      <w:lvlJc w:val="left"/>
      <w:pPr>
        <w:tabs>
          <w:tab w:val="num" w:pos="5040"/>
        </w:tabs>
        <w:ind w:left="5040" w:hanging="360"/>
      </w:pPr>
      <w:rPr>
        <w:rFonts w:ascii="Arial" w:hAnsi="Arial" w:hint="default"/>
      </w:rPr>
    </w:lvl>
    <w:lvl w:ilvl="7" w:tplc="4210ABE2" w:tentative="1">
      <w:start w:val="1"/>
      <w:numFmt w:val="bullet"/>
      <w:lvlText w:val="•"/>
      <w:lvlJc w:val="left"/>
      <w:pPr>
        <w:tabs>
          <w:tab w:val="num" w:pos="5760"/>
        </w:tabs>
        <w:ind w:left="5760" w:hanging="360"/>
      </w:pPr>
      <w:rPr>
        <w:rFonts w:ascii="Arial" w:hAnsi="Arial" w:hint="default"/>
      </w:rPr>
    </w:lvl>
    <w:lvl w:ilvl="8" w:tplc="A4AE385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CD12533"/>
    <w:multiLevelType w:val="hybridMultilevel"/>
    <w:tmpl w:val="82649C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E0D1786"/>
    <w:multiLevelType w:val="hybridMultilevel"/>
    <w:tmpl w:val="496C4CA4"/>
    <w:lvl w:ilvl="0" w:tplc="A38EE64E">
      <w:start w:val="1"/>
      <w:numFmt w:val="bullet"/>
      <w:lvlText w:val="•"/>
      <w:lvlJc w:val="left"/>
      <w:pPr>
        <w:tabs>
          <w:tab w:val="num" w:pos="720"/>
        </w:tabs>
        <w:ind w:left="720" w:hanging="360"/>
      </w:pPr>
      <w:rPr>
        <w:rFonts w:ascii="Arial" w:hAnsi="Arial" w:hint="default"/>
      </w:rPr>
    </w:lvl>
    <w:lvl w:ilvl="1" w:tplc="DD0CD87C" w:tentative="1">
      <w:start w:val="1"/>
      <w:numFmt w:val="bullet"/>
      <w:lvlText w:val="•"/>
      <w:lvlJc w:val="left"/>
      <w:pPr>
        <w:tabs>
          <w:tab w:val="num" w:pos="1440"/>
        </w:tabs>
        <w:ind w:left="1440" w:hanging="360"/>
      </w:pPr>
      <w:rPr>
        <w:rFonts w:ascii="Arial" w:hAnsi="Arial" w:hint="default"/>
      </w:rPr>
    </w:lvl>
    <w:lvl w:ilvl="2" w:tplc="8562915A" w:tentative="1">
      <w:start w:val="1"/>
      <w:numFmt w:val="bullet"/>
      <w:lvlText w:val="•"/>
      <w:lvlJc w:val="left"/>
      <w:pPr>
        <w:tabs>
          <w:tab w:val="num" w:pos="2160"/>
        </w:tabs>
        <w:ind w:left="2160" w:hanging="360"/>
      </w:pPr>
      <w:rPr>
        <w:rFonts w:ascii="Arial" w:hAnsi="Arial" w:hint="default"/>
      </w:rPr>
    </w:lvl>
    <w:lvl w:ilvl="3" w:tplc="B3148A48" w:tentative="1">
      <w:start w:val="1"/>
      <w:numFmt w:val="bullet"/>
      <w:lvlText w:val="•"/>
      <w:lvlJc w:val="left"/>
      <w:pPr>
        <w:tabs>
          <w:tab w:val="num" w:pos="2880"/>
        </w:tabs>
        <w:ind w:left="2880" w:hanging="360"/>
      </w:pPr>
      <w:rPr>
        <w:rFonts w:ascii="Arial" w:hAnsi="Arial" w:hint="default"/>
      </w:rPr>
    </w:lvl>
    <w:lvl w:ilvl="4" w:tplc="8BBE5F1E" w:tentative="1">
      <w:start w:val="1"/>
      <w:numFmt w:val="bullet"/>
      <w:lvlText w:val="•"/>
      <w:lvlJc w:val="left"/>
      <w:pPr>
        <w:tabs>
          <w:tab w:val="num" w:pos="3600"/>
        </w:tabs>
        <w:ind w:left="3600" w:hanging="360"/>
      </w:pPr>
      <w:rPr>
        <w:rFonts w:ascii="Arial" w:hAnsi="Arial" w:hint="default"/>
      </w:rPr>
    </w:lvl>
    <w:lvl w:ilvl="5" w:tplc="5E20510A" w:tentative="1">
      <w:start w:val="1"/>
      <w:numFmt w:val="bullet"/>
      <w:lvlText w:val="•"/>
      <w:lvlJc w:val="left"/>
      <w:pPr>
        <w:tabs>
          <w:tab w:val="num" w:pos="4320"/>
        </w:tabs>
        <w:ind w:left="4320" w:hanging="360"/>
      </w:pPr>
      <w:rPr>
        <w:rFonts w:ascii="Arial" w:hAnsi="Arial" w:hint="default"/>
      </w:rPr>
    </w:lvl>
    <w:lvl w:ilvl="6" w:tplc="6BB6B40C" w:tentative="1">
      <w:start w:val="1"/>
      <w:numFmt w:val="bullet"/>
      <w:lvlText w:val="•"/>
      <w:lvlJc w:val="left"/>
      <w:pPr>
        <w:tabs>
          <w:tab w:val="num" w:pos="5040"/>
        </w:tabs>
        <w:ind w:left="5040" w:hanging="360"/>
      </w:pPr>
      <w:rPr>
        <w:rFonts w:ascii="Arial" w:hAnsi="Arial" w:hint="default"/>
      </w:rPr>
    </w:lvl>
    <w:lvl w:ilvl="7" w:tplc="B0AA097C" w:tentative="1">
      <w:start w:val="1"/>
      <w:numFmt w:val="bullet"/>
      <w:lvlText w:val="•"/>
      <w:lvlJc w:val="left"/>
      <w:pPr>
        <w:tabs>
          <w:tab w:val="num" w:pos="5760"/>
        </w:tabs>
        <w:ind w:left="5760" w:hanging="360"/>
      </w:pPr>
      <w:rPr>
        <w:rFonts w:ascii="Arial" w:hAnsi="Arial" w:hint="default"/>
      </w:rPr>
    </w:lvl>
    <w:lvl w:ilvl="8" w:tplc="2BA2320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F2D3126"/>
    <w:multiLevelType w:val="hybridMultilevel"/>
    <w:tmpl w:val="87BA7E6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16cid:durableId="925921257">
    <w:abstractNumId w:val="3"/>
  </w:num>
  <w:num w:numId="2" w16cid:durableId="345983420">
    <w:abstractNumId w:val="13"/>
  </w:num>
  <w:num w:numId="3" w16cid:durableId="1573196932">
    <w:abstractNumId w:val="11"/>
  </w:num>
  <w:num w:numId="4" w16cid:durableId="1352759450">
    <w:abstractNumId w:val="0"/>
  </w:num>
  <w:num w:numId="5" w16cid:durableId="792674085">
    <w:abstractNumId w:val="12"/>
  </w:num>
  <w:num w:numId="6" w16cid:durableId="1316841424">
    <w:abstractNumId w:val="10"/>
  </w:num>
  <w:num w:numId="7" w16cid:durableId="1246846041">
    <w:abstractNumId w:val="2"/>
  </w:num>
  <w:num w:numId="8" w16cid:durableId="743721939">
    <w:abstractNumId w:val="9"/>
  </w:num>
  <w:num w:numId="9" w16cid:durableId="1529678037">
    <w:abstractNumId w:val="8"/>
  </w:num>
  <w:num w:numId="10" w16cid:durableId="1829010147">
    <w:abstractNumId w:val="14"/>
  </w:num>
  <w:num w:numId="11" w16cid:durableId="1496455651">
    <w:abstractNumId w:val="5"/>
  </w:num>
  <w:num w:numId="12" w16cid:durableId="48312013">
    <w:abstractNumId w:val="1"/>
  </w:num>
  <w:num w:numId="13" w16cid:durableId="1177429971">
    <w:abstractNumId w:val="4"/>
  </w:num>
  <w:num w:numId="14" w16cid:durableId="122844539">
    <w:abstractNumId w:val="15"/>
  </w:num>
  <w:num w:numId="15" w16cid:durableId="1832677502">
    <w:abstractNumId w:val="7"/>
  </w:num>
  <w:num w:numId="16" w16cid:durableId="18042303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F38"/>
    <w:rsid w:val="00002481"/>
    <w:rsid w:val="00020117"/>
    <w:rsid w:val="000440AE"/>
    <w:rsid w:val="000504F6"/>
    <w:rsid w:val="000A2CEF"/>
    <w:rsid w:val="000B0F8E"/>
    <w:rsid w:val="000B5140"/>
    <w:rsid w:val="000C610C"/>
    <w:rsid w:val="000D122C"/>
    <w:rsid w:val="000D2061"/>
    <w:rsid w:val="000D47DA"/>
    <w:rsid w:val="000F18FA"/>
    <w:rsid w:val="000F63C9"/>
    <w:rsid w:val="00100A8D"/>
    <w:rsid w:val="001174DC"/>
    <w:rsid w:val="0012355C"/>
    <w:rsid w:val="00123E02"/>
    <w:rsid w:val="001243FC"/>
    <w:rsid w:val="001261CA"/>
    <w:rsid w:val="001315D1"/>
    <w:rsid w:val="00134739"/>
    <w:rsid w:val="001377DC"/>
    <w:rsid w:val="00145822"/>
    <w:rsid w:val="0015377F"/>
    <w:rsid w:val="00160747"/>
    <w:rsid w:val="00171028"/>
    <w:rsid w:val="001770D4"/>
    <w:rsid w:val="00191978"/>
    <w:rsid w:val="001A70A6"/>
    <w:rsid w:val="001C61F4"/>
    <w:rsid w:val="001D64B8"/>
    <w:rsid w:val="001F78EC"/>
    <w:rsid w:val="002109FE"/>
    <w:rsid w:val="0022769A"/>
    <w:rsid w:val="00253334"/>
    <w:rsid w:val="002537EB"/>
    <w:rsid w:val="00254F17"/>
    <w:rsid w:val="00263BCA"/>
    <w:rsid w:val="00272A90"/>
    <w:rsid w:val="00284723"/>
    <w:rsid w:val="002870D8"/>
    <w:rsid w:val="002A3D9D"/>
    <w:rsid w:val="002C7B1B"/>
    <w:rsid w:val="002F2808"/>
    <w:rsid w:val="00301F81"/>
    <w:rsid w:val="0030226C"/>
    <w:rsid w:val="00305E79"/>
    <w:rsid w:val="003112F7"/>
    <w:rsid w:val="003115CA"/>
    <w:rsid w:val="00322704"/>
    <w:rsid w:val="003275E7"/>
    <w:rsid w:val="00333CC7"/>
    <w:rsid w:val="0036340B"/>
    <w:rsid w:val="0036588C"/>
    <w:rsid w:val="003700C1"/>
    <w:rsid w:val="003779FD"/>
    <w:rsid w:val="00394212"/>
    <w:rsid w:val="003A37CD"/>
    <w:rsid w:val="003E6D25"/>
    <w:rsid w:val="00404902"/>
    <w:rsid w:val="00407D70"/>
    <w:rsid w:val="00410D31"/>
    <w:rsid w:val="004169F4"/>
    <w:rsid w:val="00420522"/>
    <w:rsid w:val="00426BE5"/>
    <w:rsid w:val="00437EE9"/>
    <w:rsid w:val="00447A60"/>
    <w:rsid w:val="004526FC"/>
    <w:rsid w:val="004530CE"/>
    <w:rsid w:val="00485A2F"/>
    <w:rsid w:val="004B0808"/>
    <w:rsid w:val="004E27B7"/>
    <w:rsid w:val="004E6CE6"/>
    <w:rsid w:val="00503967"/>
    <w:rsid w:val="005067B8"/>
    <w:rsid w:val="0051551C"/>
    <w:rsid w:val="00526469"/>
    <w:rsid w:val="00531852"/>
    <w:rsid w:val="00532FDE"/>
    <w:rsid w:val="005403AB"/>
    <w:rsid w:val="0054127C"/>
    <w:rsid w:val="0055149A"/>
    <w:rsid w:val="0057243C"/>
    <w:rsid w:val="005778E5"/>
    <w:rsid w:val="00583F9C"/>
    <w:rsid w:val="0058601B"/>
    <w:rsid w:val="00592DA2"/>
    <w:rsid w:val="00593F83"/>
    <w:rsid w:val="005C320A"/>
    <w:rsid w:val="005C3BCB"/>
    <w:rsid w:val="005E12C0"/>
    <w:rsid w:val="0060530C"/>
    <w:rsid w:val="00613328"/>
    <w:rsid w:val="0061480C"/>
    <w:rsid w:val="00616AC9"/>
    <w:rsid w:val="006236E4"/>
    <w:rsid w:val="006752C2"/>
    <w:rsid w:val="0068196C"/>
    <w:rsid w:val="00685464"/>
    <w:rsid w:val="00696C4A"/>
    <w:rsid w:val="006A0DC5"/>
    <w:rsid w:val="006B7B17"/>
    <w:rsid w:val="006D3A3B"/>
    <w:rsid w:val="006E0BD5"/>
    <w:rsid w:val="006F0FBE"/>
    <w:rsid w:val="006F568E"/>
    <w:rsid w:val="006F7E62"/>
    <w:rsid w:val="00713833"/>
    <w:rsid w:val="00730482"/>
    <w:rsid w:val="007333D0"/>
    <w:rsid w:val="00750BD5"/>
    <w:rsid w:val="00751FD4"/>
    <w:rsid w:val="00753792"/>
    <w:rsid w:val="0076094D"/>
    <w:rsid w:val="0076533F"/>
    <w:rsid w:val="0076583F"/>
    <w:rsid w:val="007674A5"/>
    <w:rsid w:val="007718DA"/>
    <w:rsid w:val="007924AC"/>
    <w:rsid w:val="007B0D66"/>
    <w:rsid w:val="007E4CEC"/>
    <w:rsid w:val="007F30F4"/>
    <w:rsid w:val="007F72C3"/>
    <w:rsid w:val="00820043"/>
    <w:rsid w:val="0082017F"/>
    <w:rsid w:val="00833271"/>
    <w:rsid w:val="00852969"/>
    <w:rsid w:val="00855CE4"/>
    <w:rsid w:val="008715D5"/>
    <w:rsid w:val="00873FDA"/>
    <w:rsid w:val="008800EB"/>
    <w:rsid w:val="00883756"/>
    <w:rsid w:val="00887F74"/>
    <w:rsid w:val="008A10A4"/>
    <w:rsid w:val="008A28A3"/>
    <w:rsid w:val="008A3150"/>
    <w:rsid w:val="008A5C36"/>
    <w:rsid w:val="008A65F9"/>
    <w:rsid w:val="008B16C5"/>
    <w:rsid w:val="008B35C8"/>
    <w:rsid w:val="008B396D"/>
    <w:rsid w:val="008D2678"/>
    <w:rsid w:val="008D5D14"/>
    <w:rsid w:val="008E74E3"/>
    <w:rsid w:val="0090257D"/>
    <w:rsid w:val="00911ABA"/>
    <w:rsid w:val="00915E1E"/>
    <w:rsid w:val="0093538E"/>
    <w:rsid w:val="0093689B"/>
    <w:rsid w:val="00945436"/>
    <w:rsid w:val="00975C60"/>
    <w:rsid w:val="00983DCC"/>
    <w:rsid w:val="00984A43"/>
    <w:rsid w:val="00991549"/>
    <w:rsid w:val="0099182B"/>
    <w:rsid w:val="009C6B8D"/>
    <w:rsid w:val="009E02FA"/>
    <w:rsid w:val="009F0F24"/>
    <w:rsid w:val="009F7E00"/>
    <w:rsid w:val="00A052D0"/>
    <w:rsid w:val="00A07607"/>
    <w:rsid w:val="00A07EDB"/>
    <w:rsid w:val="00A100A2"/>
    <w:rsid w:val="00A10711"/>
    <w:rsid w:val="00A335B5"/>
    <w:rsid w:val="00A37D65"/>
    <w:rsid w:val="00A405A5"/>
    <w:rsid w:val="00A411F7"/>
    <w:rsid w:val="00A71647"/>
    <w:rsid w:val="00A75F46"/>
    <w:rsid w:val="00A82673"/>
    <w:rsid w:val="00A90DE6"/>
    <w:rsid w:val="00AB1B51"/>
    <w:rsid w:val="00AD054A"/>
    <w:rsid w:val="00AF114C"/>
    <w:rsid w:val="00B02129"/>
    <w:rsid w:val="00B06180"/>
    <w:rsid w:val="00B0721B"/>
    <w:rsid w:val="00B17D05"/>
    <w:rsid w:val="00B20F47"/>
    <w:rsid w:val="00B5240E"/>
    <w:rsid w:val="00B561CD"/>
    <w:rsid w:val="00B826A1"/>
    <w:rsid w:val="00B82813"/>
    <w:rsid w:val="00B8363B"/>
    <w:rsid w:val="00B90F3B"/>
    <w:rsid w:val="00B944B0"/>
    <w:rsid w:val="00B963EB"/>
    <w:rsid w:val="00BC159B"/>
    <w:rsid w:val="00BC23A7"/>
    <w:rsid w:val="00BD249F"/>
    <w:rsid w:val="00C217F2"/>
    <w:rsid w:val="00C2187B"/>
    <w:rsid w:val="00C31F3D"/>
    <w:rsid w:val="00C329DA"/>
    <w:rsid w:val="00C337DA"/>
    <w:rsid w:val="00C52E40"/>
    <w:rsid w:val="00C77FB0"/>
    <w:rsid w:val="00C818DF"/>
    <w:rsid w:val="00C81BE1"/>
    <w:rsid w:val="00C82B61"/>
    <w:rsid w:val="00C864DE"/>
    <w:rsid w:val="00C926D4"/>
    <w:rsid w:val="00C954B2"/>
    <w:rsid w:val="00CB08AE"/>
    <w:rsid w:val="00CB34DB"/>
    <w:rsid w:val="00CB4596"/>
    <w:rsid w:val="00CB6A66"/>
    <w:rsid w:val="00CC0E1D"/>
    <w:rsid w:val="00CF4F38"/>
    <w:rsid w:val="00CF5C57"/>
    <w:rsid w:val="00CF7E66"/>
    <w:rsid w:val="00D01AD4"/>
    <w:rsid w:val="00D01CA5"/>
    <w:rsid w:val="00D069D5"/>
    <w:rsid w:val="00D10137"/>
    <w:rsid w:val="00D12783"/>
    <w:rsid w:val="00D14ECC"/>
    <w:rsid w:val="00D51210"/>
    <w:rsid w:val="00D53875"/>
    <w:rsid w:val="00D5696D"/>
    <w:rsid w:val="00D60767"/>
    <w:rsid w:val="00D73ABB"/>
    <w:rsid w:val="00D9160F"/>
    <w:rsid w:val="00D92611"/>
    <w:rsid w:val="00D94C79"/>
    <w:rsid w:val="00DA1C89"/>
    <w:rsid w:val="00DA3EFE"/>
    <w:rsid w:val="00DB1789"/>
    <w:rsid w:val="00DB4758"/>
    <w:rsid w:val="00DC1C74"/>
    <w:rsid w:val="00DD10C8"/>
    <w:rsid w:val="00DD5E69"/>
    <w:rsid w:val="00DE05D7"/>
    <w:rsid w:val="00DE32EF"/>
    <w:rsid w:val="00DE3B72"/>
    <w:rsid w:val="00E07F16"/>
    <w:rsid w:val="00E142FF"/>
    <w:rsid w:val="00E24340"/>
    <w:rsid w:val="00E3137B"/>
    <w:rsid w:val="00E33189"/>
    <w:rsid w:val="00E520A9"/>
    <w:rsid w:val="00E54B26"/>
    <w:rsid w:val="00E572C5"/>
    <w:rsid w:val="00E60908"/>
    <w:rsid w:val="00E710C6"/>
    <w:rsid w:val="00E71A6C"/>
    <w:rsid w:val="00E73BBF"/>
    <w:rsid w:val="00EB2711"/>
    <w:rsid w:val="00EB5675"/>
    <w:rsid w:val="00EB568C"/>
    <w:rsid w:val="00EC25A3"/>
    <w:rsid w:val="00ED1235"/>
    <w:rsid w:val="00ED2E72"/>
    <w:rsid w:val="00ED466C"/>
    <w:rsid w:val="00ED5442"/>
    <w:rsid w:val="00EE34E5"/>
    <w:rsid w:val="00EE40C1"/>
    <w:rsid w:val="00EE629D"/>
    <w:rsid w:val="00EE7A3F"/>
    <w:rsid w:val="00EF66B7"/>
    <w:rsid w:val="00F02610"/>
    <w:rsid w:val="00F06B81"/>
    <w:rsid w:val="00F0702D"/>
    <w:rsid w:val="00F42211"/>
    <w:rsid w:val="00F44DF4"/>
    <w:rsid w:val="00F56C95"/>
    <w:rsid w:val="00F65E62"/>
    <w:rsid w:val="00F668FA"/>
    <w:rsid w:val="00F67F9F"/>
    <w:rsid w:val="00F7274F"/>
    <w:rsid w:val="00F82097"/>
    <w:rsid w:val="00F959CA"/>
    <w:rsid w:val="00F963DE"/>
    <w:rsid w:val="00FC087E"/>
    <w:rsid w:val="00FE446E"/>
    <w:rsid w:val="00FF1680"/>
    <w:rsid w:val="00FF379D"/>
    <w:rsid w:val="00FF5E7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6393E"/>
  <w15:chartTrackingRefBased/>
  <w15:docId w15:val="{9B906702-68FB-4561-92E9-B5922B9CC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1F7"/>
    <w:rPr>
      <w:rFonts w:ascii="Calibri" w:eastAsia="Calibri" w:hAnsi="Calibri" w:cs="Calibri"/>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187B"/>
    <w:rPr>
      <w:color w:val="0563C1" w:themeColor="hyperlink"/>
      <w:u w:val="single"/>
    </w:rPr>
  </w:style>
  <w:style w:type="character" w:styleId="UnresolvedMention">
    <w:name w:val="Unresolved Mention"/>
    <w:basedOn w:val="DefaultParagraphFont"/>
    <w:uiPriority w:val="99"/>
    <w:semiHidden/>
    <w:unhideWhenUsed/>
    <w:rsid w:val="00C2187B"/>
    <w:rPr>
      <w:color w:val="605E5C"/>
      <w:shd w:val="clear" w:color="auto" w:fill="E1DFDD"/>
    </w:rPr>
  </w:style>
  <w:style w:type="paragraph" w:styleId="Header">
    <w:name w:val="header"/>
    <w:basedOn w:val="Normal"/>
    <w:link w:val="HeaderChar"/>
    <w:uiPriority w:val="99"/>
    <w:unhideWhenUsed/>
    <w:rsid w:val="00447A60"/>
    <w:pPr>
      <w:tabs>
        <w:tab w:val="center" w:pos="4320"/>
        <w:tab w:val="right" w:pos="8640"/>
      </w:tabs>
      <w:spacing w:after="0" w:line="240" w:lineRule="auto"/>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447A60"/>
  </w:style>
  <w:style w:type="paragraph" w:styleId="Footer">
    <w:name w:val="footer"/>
    <w:basedOn w:val="Normal"/>
    <w:link w:val="FooterChar"/>
    <w:uiPriority w:val="99"/>
    <w:unhideWhenUsed/>
    <w:rsid w:val="00447A60"/>
    <w:pPr>
      <w:tabs>
        <w:tab w:val="center" w:pos="4320"/>
        <w:tab w:val="right" w:pos="8640"/>
      </w:tabs>
      <w:spacing w:after="0" w:line="240" w:lineRule="auto"/>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447A60"/>
  </w:style>
  <w:style w:type="paragraph" w:styleId="ListParagraph">
    <w:name w:val="List Paragraph"/>
    <w:basedOn w:val="Normal"/>
    <w:uiPriority w:val="34"/>
    <w:qFormat/>
    <w:rsid w:val="0022769A"/>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2276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69A"/>
    <w:rPr>
      <w:rFonts w:ascii="Segoe UI" w:hAnsi="Segoe UI" w:cs="Segoe UI"/>
      <w:sz w:val="18"/>
      <w:szCs w:val="18"/>
    </w:rPr>
  </w:style>
  <w:style w:type="paragraph" w:styleId="NoSpacing">
    <w:name w:val="No Spacing"/>
    <w:uiPriority w:val="1"/>
    <w:qFormat/>
    <w:rsid w:val="00CB4596"/>
    <w:pPr>
      <w:spacing w:after="0" w:line="240" w:lineRule="auto"/>
    </w:pPr>
    <w:rPr>
      <w:rFonts w:ascii="Calibri" w:eastAsia="Calibri" w:hAnsi="Calibri" w:cs="Calibri"/>
      <w:lang w:eastAsia="nl-NL"/>
    </w:rPr>
  </w:style>
  <w:style w:type="character" w:styleId="CommentReference">
    <w:name w:val="annotation reference"/>
    <w:basedOn w:val="DefaultParagraphFont"/>
    <w:uiPriority w:val="99"/>
    <w:semiHidden/>
    <w:unhideWhenUsed/>
    <w:rsid w:val="00593F83"/>
    <w:rPr>
      <w:sz w:val="16"/>
      <w:szCs w:val="16"/>
    </w:rPr>
  </w:style>
  <w:style w:type="paragraph" w:styleId="CommentText">
    <w:name w:val="annotation text"/>
    <w:basedOn w:val="Normal"/>
    <w:link w:val="CommentTextChar"/>
    <w:uiPriority w:val="99"/>
    <w:semiHidden/>
    <w:unhideWhenUsed/>
    <w:rsid w:val="00593F83"/>
    <w:pPr>
      <w:spacing w:line="240" w:lineRule="auto"/>
    </w:pPr>
    <w:rPr>
      <w:sz w:val="20"/>
      <w:szCs w:val="20"/>
    </w:rPr>
  </w:style>
  <w:style w:type="character" w:customStyle="1" w:styleId="CommentTextChar">
    <w:name w:val="Comment Text Char"/>
    <w:basedOn w:val="DefaultParagraphFont"/>
    <w:link w:val="CommentText"/>
    <w:uiPriority w:val="99"/>
    <w:semiHidden/>
    <w:rsid w:val="00593F83"/>
    <w:rPr>
      <w:rFonts w:ascii="Calibri" w:eastAsia="Calibri" w:hAnsi="Calibri" w:cs="Calibri"/>
      <w:sz w:val="20"/>
      <w:szCs w:val="20"/>
      <w:lang w:eastAsia="nl-NL"/>
    </w:rPr>
  </w:style>
  <w:style w:type="paragraph" w:styleId="CommentSubject">
    <w:name w:val="annotation subject"/>
    <w:basedOn w:val="CommentText"/>
    <w:next w:val="CommentText"/>
    <w:link w:val="CommentSubjectChar"/>
    <w:uiPriority w:val="99"/>
    <w:semiHidden/>
    <w:unhideWhenUsed/>
    <w:rsid w:val="00593F83"/>
    <w:rPr>
      <w:b/>
      <w:bCs/>
    </w:rPr>
  </w:style>
  <w:style w:type="character" w:customStyle="1" w:styleId="CommentSubjectChar">
    <w:name w:val="Comment Subject Char"/>
    <w:basedOn w:val="CommentTextChar"/>
    <w:link w:val="CommentSubject"/>
    <w:uiPriority w:val="99"/>
    <w:semiHidden/>
    <w:rsid w:val="00593F83"/>
    <w:rPr>
      <w:rFonts w:ascii="Calibri" w:eastAsia="Calibri" w:hAnsi="Calibri" w:cs="Calibri"/>
      <w:b/>
      <w:bCs/>
      <w:sz w:val="20"/>
      <w:szCs w:val="20"/>
      <w:lang w:eastAsia="nl-NL"/>
    </w:rPr>
  </w:style>
  <w:style w:type="paragraph" w:customStyle="1" w:styleId="Body">
    <w:name w:val="Body"/>
    <w:rsid w:val="00D92611"/>
    <w:pPr>
      <w:spacing w:after="0" w:line="264" w:lineRule="auto"/>
      <w:ind w:firstLine="320"/>
    </w:pPr>
    <w:rPr>
      <w:rFonts w:ascii="Charter" w:eastAsia="Arial Unicode MS" w:hAnsi="Charter" w:cs="Arial Unicode MS"/>
      <w:color w:val="000000"/>
      <w:sz w:val="24"/>
      <w:szCs w:val="24"/>
      <w14:textOutline w14:w="0" w14:cap="flat" w14:cmpd="sng" w14:algn="ctr">
        <w14:noFill/>
        <w14:prstDash w14:val="solid"/>
        <w14:bevel/>
      </w14:textOutline>
    </w:rPr>
  </w:style>
  <w:style w:type="character" w:customStyle="1" w:styleId="White">
    <w:name w:val="White"/>
    <w:rsid w:val="00D92611"/>
    <w:rPr>
      <w:outline w:val="0"/>
      <w:shadow w:val="0"/>
      <w:emboss w:val="0"/>
      <w:imprint w:val="0"/>
      <w:color w:val="000000"/>
    </w:rPr>
  </w:style>
  <w:style w:type="paragraph" w:customStyle="1" w:styleId="Body2">
    <w:name w:val="Body 2"/>
    <w:next w:val="Body"/>
    <w:rsid w:val="00CC0E1D"/>
    <w:pPr>
      <w:spacing w:after="0" w:line="264" w:lineRule="auto"/>
    </w:pPr>
    <w:rPr>
      <w:rFonts w:ascii="Charter" w:eastAsia="Charter" w:hAnsi="Charter" w:cs="Charter"/>
      <w:color w:val="000000"/>
      <w:sz w:val="24"/>
      <w:szCs w:val="24"/>
      <w14:textOutline w14:w="0" w14:cap="flat" w14:cmpd="sng" w14:algn="ctr">
        <w14:noFill/>
        <w14:prstDash w14:val="solid"/>
        <w14:bevel/>
      </w14:textOutline>
    </w:rPr>
  </w:style>
  <w:style w:type="character" w:customStyle="1" w:styleId="Hyperlink0">
    <w:name w:val="Hyperlink.0"/>
    <w:basedOn w:val="Hyperlink"/>
    <w:rsid w:val="00CC0E1D"/>
    <w:rPr>
      <w:color w:val="0563C1" w:themeColor="hyperlink"/>
      <w:u w:val="single"/>
    </w:rPr>
  </w:style>
  <w:style w:type="paragraph" w:customStyle="1" w:styleId="Default">
    <w:name w:val="Default"/>
    <w:rsid w:val="00750BD5"/>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u w:color="000000"/>
      <w:bdr w:val="nil"/>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3530">
      <w:bodyDiv w:val="1"/>
      <w:marLeft w:val="0"/>
      <w:marRight w:val="0"/>
      <w:marTop w:val="0"/>
      <w:marBottom w:val="0"/>
      <w:divBdr>
        <w:top w:val="none" w:sz="0" w:space="0" w:color="auto"/>
        <w:left w:val="none" w:sz="0" w:space="0" w:color="auto"/>
        <w:bottom w:val="none" w:sz="0" w:space="0" w:color="auto"/>
        <w:right w:val="none" w:sz="0" w:space="0" w:color="auto"/>
      </w:divBdr>
    </w:div>
    <w:div w:id="7369390">
      <w:bodyDiv w:val="1"/>
      <w:marLeft w:val="0"/>
      <w:marRight w:val="0"/>
      <w:marTop w:val="0"/>
      <w:marBottom w:val="0"/>
      <w:divBdr>
        <w:top w:val="none" w:sz="0" w:space="0" w:color="auto"/>
        <w:left w:val="none" w:sz="0" w:space="0" w:color="auto"/>
        <w:bottom w:val="none" w:sz="0" w:space="0" w:color="auto"/>
        <w:right w:val="none" w:sz="0" w:space="0" w:color="auto"/>
      </w:divBdr>
      <w:divsChild>
        <w:div w:id="2141991262">
          <w:marLeft w:val="274"/>
          <w:marRight w:val="0"/>
          <w:marTop w:val="0"/>
          <w:marBottom w:val="0"/>
          <w:divBdr>
            <w:top w:val="none" w:sz="0" w:space="0" w:color="auto"/>
            <w:left w:val="none" w:sz="0" w:space="0" w:color="auto"/>
            <w:bottom w:val="none" w:sz="0" w:space="0" w:color="auto"/>
            <w:right w:val="none" w:sz="0" w:space="0" w:color="auto"/>
          </w:divBdr>
        </w:div>
      </w:divsChild>
    </w:div>
    <w:div w:id="41174004">
      <w:bodyDiv w:val="1"/>
      <w:marLeft w:val="0"/>
      <w:marRight w:val="0"/>
      <w:marTop w:val="0"/>
      <w:marBottom w:val="0"/>
      <w:divBdr>
        <w:top w:val="none" w:sz="0" w:space="0" w:color="auto"/>
        <w:left w:val="none" w:sz="0" w:space="0" w:color="auto"/>
        <w:bottom w:val="none" w:sz="0" w:space="0" w:color="auto"/>
        <w:right w:val="none" w:sz="0" w:space="0" w:color="auto"/>
      </w:divBdr>
    </w:div>
    <w:div w:id="149251957">
      <w:bodyDiv w:val="1"/>
      <w:marLeft w:val="0"/>
      <w:marRight w:val="0"/>
      <w:marTop w:val="0"/>
      <w:marBottom w:val="0"/>
      <w:divBdr>
        <w:top w:val="none" w:sz="0" w:space="0" w:color="auto"/>
        <w:left w:val="none" w:sz="0" w:space="0" w:color="auto"/>
        <w:bottom w:val="none" w:sz="0" w:space="0" w:color="auto"/>
        <w:right w:val="none" w:sz="0" w:space="0" w:color="auto"/>
      </w:divBdr>
    </w:div>
    <w:div w:id="176576808">
      <w:bodyDiv w:val="1"/>
      <w:marLeft w:val="0"/>
      <w:marRight w:val="0"/>
      <w:marTop w:val="0"/>
      <w:marBottom w:val="0"/>
      <w:divBdr>
        <w:top w:val="none" w:sz="0" w:space="0" w:color="auto"/>
        <w:left w:val="none" w:sz="0" w:space="0" w:color="auto"/>
        <w:bottom w:val="none" w:sz="0" w:space="0" w:color="auto"/>
        <w:right w:val="none" w:sz="0" w:space="0" w:color="auto"/>
      </w:divBdr>
    </w:div>
    <w:div w:id="302078375">
      <w:bodyDiv w:val="1"/>
      <w:marLeft w:val="0"/>
      <w:marRight w:val="0"/>
      <w:marTop w:val="0"/>
      <w:marBottom w:val="0"/>
      <w:divBdr>
        <w:top w:val="none" w:sz="0" w:space="0" w:color="auto"/>
        <w:left w:val="none" w:sz="0" w:space="0" w:color="auto"/>
        <w:bottom w:val="none" w:sz="0" w:space="0" w:color="auto"/>
        <w:right w:val="none" w:sz="0" w:space="0" w:color="auto"/>
      </w:divBdr>
    </w:div>
    <w:div w:id="449318612">
      <w:bodyDiv w:val="1"/>
      <w:marLeft w:val="0"/>
      <w:marRight w:val="0"/>
      <w:marTop w:val="0"/>
      <w:marBottom w:val="0"/>
      <w:divBdr>
        <w:top w:val="none" w:sz="0" w:space="0" w:color="auto"/>
        <w:left w:val="none" w:sz="0" w:space="0" w:color="auto"/>
        <w:bottom w:val="none" w:sz="0" w:space="0" w:color="auto"/>
        <w:right w:val="none" w:sz="0" w:space="0" w:color="auto"/>
      </w:divBdr>
    </w:div>
    <w:div w:id="455611932">
      <w:bodyDiv w:val="1"/>
      <w:marLeft w:val="0"/>
      <w:marRight w:val="0"/>
      <w:marTop w:val="0"/>
      <w:marBottom w:val="0"/>
      <w:divBdr>
        <w:top w:val="none" w:sz="0" w:space="0" w:color="auto"/>
        <w:left w:val="none" w:sz="0" w:space="0" w:color="auto"/>
        <w:bottom w:val="none" w:sz="0" w:space="0" w:color="auto"/>
        <w:right w:val="none" w:sz="0" w:space="0" w:color="auto"/>
      </w:divBdr>
      <w:divsChild>
        <w:div w:id="1221133836">
          <w:marLeft w:val="274"/>
          <w:marRight w:val="0"/>
          <w:marTop w:val="0"/>
          <w:marBottom w:val="0"/>
          <w:divBdr>
            <w:top w:val="none" w:sz="0" w:space="0" w:color="auto"/>
            <w:left w:val="none" w:sz="0" w:space="0" w:color="auto"/>
            <w:bottom w:val="none" w:sz="0" w:space="0" w:color="auto"/>
            <w:right w:val="none" w:sz="0" w:space="0" w:color="auto"/>
          </w:divBdr>
        </w:div>
        <w:div w:id="1641840473">
          <w:marLeft w:val="274"/>
          <w:marRight w:val="0"/>
          <w:marTop w:val="0"/>
          <w:marBottom w:val="0"/>
          <w:divBdr>
            <w:top w:val="none" w:sz="0" w:space="0" w:color="auto"/>
            <w:left w:val="none" w:sz="0" w:space="0" w:color="auto"/>
            <w:bottom w:val="none" w:sz="0" w:space="0" w:color="auto"/>
            <w:right w:val="none" w:sz="0" w:space="0" w:color="auto"/>
          </w:divBdr>
        </w:div>
      </w:divsChild>
    </w:div>
    <w:div w:id="603539957">
      <w:bodyDiv w:val="1"/>
      <w:marLeft w:val="0"/>
      <w:marRight w:val="0"/>
      <w:marTop w:val="0"/>
      <w:marBottom w:val="0"/>
      <w:divBdr>
        <w:top w:val="none" w:sz="0" w:space="0" w:color="auto"/>
        <w:left w:val="none" w:sz="0" w:space="0" w:color="auto"/>
        <w:bottom w:val="none" w:sz="0" w:space="0" w:color="auto"/>
        <w:right w:val="none" w:sz="0" w:space="0" w:color="auto"/>
      </w:divBdr>
    </w:div>
    <w:div w:id="664213461">
      <w:bodyDiv w:val="1"/>
      <w:marLeft w:val="0"/>
      <w:marRight w:val="0"/>
      <w:marTop w:val="0"/>
      <w:marBottom w:val="0"/>
      <w:divBdr>
        <w:top w:val="none" w:sz="0" w:space="0" w:color="auto"/>
        <w:left w:val="none" w:sz="0" w:space="0" w:color="auto"/>
        <w:bottom w:val="none" w:sz="0" w:space="0" w:color="auto"/>
        <w:right w:val="none" w:sz="0" w:space="0" w:color="auto"/>
      </w:divBdr>
    </w:div>
    <w:div w:id="669021565">
      <w:bodyDiv w:val="1"/>
      <w:marLeft w:val="0"/>
      <w:marRight w:val="0"/>
      <w:marTop w:val="0"/>
      <w:marBottom w:val="0"/>
      <w:divBdr>
        <w:top w:val="none" w:sz="0" w:space="0" w:color="auto"/>
        <w:left w:val="none" w:sz="0" w:space="0" w:color="auto"/>
        <w:bottom w:val="none" w:sz="0" w:space="0" w:color="auto"/>
        <w:right w:val="none" w:sz="0" w:space="0" w:color="auto"/>
      </w:divBdr>
      <w:divsChild>
        <w:div w:id="821428542">
          <w:marLeft w:val="274"/>
          <w:marRight w:val="0"/>
          <w:marTop w:val="0"/>
          <w:marBottom w:val="0"/>
          <w:divBdr>
            <w:top w:val="none" w:sz="0" w:space="0" w:color="auto"/>
            <w:left w:val="none" w:sz="0" w:space="0" w:color="auto"/>
            <w:bottom w:val="none" w:sz="0" w:space="0" w:color="auto"/>
            <w:right w:val="none" w:sz="0" w:space="0" w:color="auto"/>
          </w:divBdr>
        </w:div>
      </w:divsChild>
    </w:div>
    <w:div w:id="673531132">
      <w:bodyDiv w:val="1"/>
      <w:marLeft w:val="0"/>
      <w:marRight w:val="0"/>
      <w:marTop w:val="0"/>
      <w:marBottom w:val="0"/>
      <w:divBdr>
        <w:top w:val="none" w:sz="0" w:space="0" w:color="auto"/>
        <w:left w:val="none" w:sz="0" w:space="0" w:color="auto"/>
        <w:bottom w:val="none" w:sz="0" w:space="0" w:color="auto"/>
        <w:right w:val="none" w:sz="0" w:space="0" w:color="auto"/>
      </w:divBdr>
    </w:div>
    <w:div w:id="800922749">
      <w:bodyDiv w:val="1"/>
      <w:marLeft w:val="0"/>
      <w:marRight w:val="0"/>
      <w:marTop w:val="0"/>
      <w:marBottom w:val="0"/>
      <w:divBdr>
        <w:top w:val="none" w:sz="0" w:space="0" w:color="auto"/>
        <w:left w:val="none" w:sz="0" w:space="0" w:color="auto"/>
        <w:bottom w:val="none" w:sz="0" w:space="0" w:color="auto"/>
        <w:right w:val="none" w:sz="0" w:space="0" w:color="auto"/>
      </w:divBdr>
    </w:div>
    <w:div w:id="848560960">
      <w:bodyDiv w:val="1"/>
      <w:marLeft w:val="0"/>
      <w:marRight w:val="0"/>
      <w:marTop w:val="0"/>
      <w:marBottom w:val="0"/>
      <w:divBdr>
        <w:top w:val="none" w:sz="0" w:space="0" w:color="auto"/>
        <w:left w:val="none" w:sz="0" w:space="0" w:color="auto"/>
        <w:bottom w:val="none" w:sz="0" w:space="0" w:color="auto"/>
        <w:right w:val="none" w:sz="0" w:space="0" w:color="auto"/>
      </w:divBdr>
      <w:divsChild>
        <w:div w:id="979069230">
          <w:marLeft w:val="274"/>
          <w:marRight w:val="0"/>
          <w:marTop w:val="0"/>
          <w:marBottom w:val="0"/>
          <w:divBdr>
            <w:top w:val="none" w:sz="0" w:space="0" w:color="auto"/>
            <w:left w:val="none" w:sz="0" w:space="0" w:color="auto"/>
            <w:bottom w:val="none" w:sz="0" w:space="0" w:color="auto"/>
            <w:right w:val="none" w:sz="0" w:space="0" w:color="auto"/>
          </w:divBdr>
        </w:div>
        <w:div w:id="1085615375">
          <w:marLeft w:val="274"/>
          <w:marRight w:val="0"/>
          <w:marTop w:val="0"/>
          <w:marBottom w:val="0"/>
          <w:divBdr>
            <w:top w:val="none" w:sz="0" w:space="0" w:color="auto"/>
            <w:left w:val="none" w:sz="0" w:space="0" w:color="auto"/>
            <w:bottom w:val="none" w:sz="0" w:space="0" w:color="auto"/>
            <w:right w:val="none" w:sz="0" w:space="0" w:color="auto"/>
          </w:divBdr>
        </w:div>
        <w:div w:id="1455369640">
          <w:marLeft w:val="274"/>
          <w:marRight w:val="0"/>
          <w:marTop w:val="0"/>
          <w:marBottom w:val="0"/>
          <w:divBdr>
            <w:top w:val="none" w:sz="0" w:space="0" w:color="auto"/>
            <w:left w:val="none" w:sz="0" w:space="0" w:color="auto"/>
            <w:bottom w:val="none" w:sz="0" w:space="0" w:color="auto"/>
            <w:right w:val="none" w:sz="0" w:space="0" w:color="auto"/>
          </w:divBdr>
        </w:div>
        <w:div w:id="1478497352">
          <w:marLeft w:val="274"/>
          <w:marRight w:val="0"/>
          <w:marTop w:val="0"/>
          <w:marBottom w:val="0"/>
          <w:divBdr>
            <w:top w:val="none" w:sz="0" w:space="0" w:color="auto"/>
            <w:left w:val="none" w:sz="0" w:space="0" w:color="auto"/>
            <w:bottom w:val="none" w:sz="0" w:space="0" w:color="auto"/>
            <w:right w:val="none" w:sz="0" w:space="0" w:color="auto"/>
          </w:divBdr>
        </w:div>
      </w:divsChild>
    </w:div>
    <w:div w:id="859393145">
      <w:bodyDiv w:val="1"/>
      <w:marLeft w:val="0"/>
      <w:marRight w:val="0"/>
      <w:marTop w:val="0"/>
      <w:marBottom w:val="0"/>
      <w:divBdr>
        <w:top w:val="none" w:sz="0" w:space="0" w:color="auto"/>
        <w:left w:val="none" w:sz="0" w:space="0" w:color="auto"/>
        <w:bottom w:val="none" w:sz="0" w:space="0" w:color="auto"/>
        <w:right w:val="none" w:sz="0" w:space="0" w:color="auto"/>
      </w:divBdr>
    </w:div>
    <w:div w:id="869301463">
      <w:bodyDiv w:val="1"/>
      <w:marLeft w:val="0"/>
      <w:marRight w:val="0"/>
      <w:marTop w:val="0"/>
      <w:marBottom w:val="0"/>
      <w:divBdr>
        <w:top w:val="none" w:sz="0" w:space="0" w:color="auto"/>
        <w:left w:val="none" w:sz="0" w:space="0" w:color="auto"/>
        <w:bottom w:val="none" w:sz="0" w:space="0" w:color="auto"/>
        <w:right w:val="none" w:sz="0" w:space="0" w:color="auto"/>
      </w:divBdr>
      <w:divsChild>
        <w:div w:id="2040622643">
          <w:marLeft w:val="259"/>
          <w:marRight w:val="0"/>
          <w:marTop w:val="0"/>
          <w:marBottom w:val="0"/>
          <w:divBdr>
            <w:top w:val="none" w:sz="0" w:space="0" w:color="auto"/>
            <w:left w:val="none" w:sz="0" w:space="0" w:color="auto"/>
            <w:bottom w:val="none" w:sz="0" w:space="0" w:color="auto"/>
            <w:right w:val="none" w:sz="0" w:space="0" w:color="auto"/>
          </w:divBdr>
        </w:div>
      </w:divsChild>
    </w:div>
    <w:div w:id="1004744763">
      <w:bodyDiv w:val="1"/>
      <w:marLeft w:val="0"/>
      <w:marRight w:val="0"/>
      <w:marTop w:val="0"/>
      <w:marBottom w:val="0"/>
      <w:divBdr>
        <w:top w:val="none" w:sz="0" w:space="0" w:color="auto"/>
        <w:left w:val="none" w:sz="0" w:space="0" w:color="auto"/>
        <w:bottom w:val="none" w:sz="0" w:space="0" w:color="auto"/>
        <w:right w:val="none" w:sz="0" w:space="0" w:color="auto"/>
      </w:divBdr>
    </w:div>
    <w:div w:id="1009678437">
      <w:bodyDiv w:val="1"/>
      <w:marLeft w:val="0"/>
      <w:marRight w:val="0"/>
      <w:marTop w:val="0"/>
      <w:marBottom w:val="0"/>
      <w:divBdr>
        <w:top w:val="none" w:sz="0" w:space="0" w:color="auto"/>
        <w:left w:val="none" w:sz="0" w:space="0" w:color="auto"/>
        <w:bottom w:val="none" w:sz="0" w:space="0" w:color="auto"/>
        <w:right w:val="none" w:sz="0" w:space="0" w:color="auto"/>
      </w:divBdr>
    </w:div>
    <w:div w:id="1166047793">
      <w:bodyDiv w:val="1"/>
      <w:marLeft w:val="0"/>
      <w:marRight w:val="0"/>
      <w:marTop w:val="0"/>
      <w:marBottom w:val="0"/>
      <w:divBdr>
        <w:top w:val="none" w:sz="0" w:space="0" w:color="auto"/>
        <w:left w:val="none" w:sz="0" w:space="0" w:color="auto"/>
        <w:bottom w:val="none" w:sz="0" w:space="0" w:color="auto"/>
        <w:right w:val="none" w:sz="0" w:space="0" w:color="auto"/>
      </w:divBdr>
      <w:divsChild>
        <w:div w:id="560408554">
          <w:marLeft w:val="0"/>
          <w:marRight w:val="0"/>
          <w:marTop w:val="0"/>
          <w:marBottom w:val="240"/>
          <w:divBdr>
            <w:top w:val="none" w:sz="0" w:space="0" w:color="auto"/>
            <w:left w:val="none" w:sz="0" w:space="0" w:color="auto"/>
            <w:bottom w:val="none" w:sz="0" w:space="0" w:color="auto"/>
            <w:right w:val="none" w:sz="0" w:space="0" w:color="auto"/>
          </w:divBdr>
        </w:div>
      </w:divsChild>
    </w:div>
    <w:div w:id="1208377036">
      <w:bodyDiv w:val="1"/>
      <w:marLeft w:val="0"/>
      <w:marRight w:val="0"/>
      <w:marTop w:val="0"/>
      <w:marBottom w:val="0"/>
      <w:divBdr>
        <w:top w:val="none" w:sz="0" w:space="0" w:color="auto"/>
        <w:left w:val="none" w:sz="0" w:space="0" w:color="auto"/>
        <w:bottom w:val="none" w:sz="0" w:space="0" w:color="auto"/>
        <w:right w:val="none" w:sz="0" w:space="0" w:color="auto"/>
      </w:divBdr>
      <w:divsChild>
        <w:div w:id="1968000124">
          <w:marLeft w:val="274"/>
          <w:marRight w:val="0"/>
          <w:marTop w:val="0"/>
          <w:marBottom w:val="0"/>
          <w:divBdr>
            <w:top w:val="none" w:sz="0" w:space="0" w:color="auto"/>
            <w:left w:val="none" w:sz="0" w:space="0" w:color="auto"/>
            <w:bottom w:val="none" w:sz="0" w:space="0" w:color="auto"/>
            <w:right w:val="none" w:sz="0" w:space="0" w:color="auto"/>
          </w:divBdr>
        </w:div>
      </w:divsChild>
    </w:div>
    <w:div w:id="1219633836">
      <w:bodyDiv w:val="1"/>
      <w:marLeft w:val="0"/>
      <w:marRight w:val="0"/>
      <w:marTop w:val="0"/>
      <w:marBottom w:val="0"/>
      <w:divBdr>
        <w:top w:val="none" w:sz="0" w:space="0" w:color="auto"/>
        <w:left w:val="none" w:sz="0" w:space="0" w:color="auto"/>
        <w:bottom w:val="none" w:sz="0" w:space="0" w:color="auto"/>
        <w:right w:val="none" w:sz="0" w:space="0" w:color="auto"/>
      </w:divBdr>
      <w:divsChild>
        <w:div w:id="1493061505">
          <w:marLeft w:val="0"/>
          <w:marRight w:val="0"/>
          <w:marTop w:val="0"/>
          <w:marBottom w:val="0"/>
          <w:divBdr>
            <w:top w:val="none" w:sz="0" w:space="0" w:color="auto"/>
            <w:left w:val="none" w:sz="0" w:space="0" w:color="auto"/>
            <w:bottom w:val="none" w:sz="0" w:space="0" w:color="auto"/>
            <w:right w:val="none" w:sz="0" w:space="0" w:color="auto"/>
          </w:divBdr>
        </w:div>
        <w:div w:id="666322504">
          <w:marLeft w:val="0"/>
          <w:marRight w:val="0"/>
          <w:marTop w:val="300"/>
          <w:marBottom w:val="0"/>
          <w:divBdr>
            <w:top w:val="none" w:sz="0" w:space="0" w:color="auto"/>
            <w:left w:val="none" w:sz="0" w:space="0" w:color="auto"/>
            <w:bottom w:val="none" w:sz="0" w:space="0" w:color="auto"/>
            <w:right w:val="none" w:sz="0" w:space="0" w:color="auto"/>
          </w:divBdr>
        </w:div>
      </w:divsChild>
    </w:div>
    <w:div w:id="1323966094">
      <w:bodyDiv w:val="1"/>
      <w:marLeft w:val="0"/>
      <w:marRight w:val="0"/>
      <w:marTop w:val="0"/>
      <w:marBottom w:val="0"/>
      <w:divBdr>
        <w:top w:val="none" w:sz="0" w:space="0" w:color="auto"/>
        <w:left w:val="none" w:sz="0" w:space="0" w:color="auto"/>
        <w:bottom w:val="none" w:sz="0" w:space="0" w:color="auto"/>
        <w:right w:val="none" w:sz="0" w:space="0" w:color="auto"/>
      </w:divBdr>
      <w:divsChild>
        <w:div w:id="1128471512">
          <w:marLeft w:val="0"/>
          <w:marRight w:val="0"/>
          <w:marTop w:val="0"/>
          <w:marBottom w:val="240"/>
          <w:divBdr>
            <w:top w:val="none" w:sz="0" w:space="0" w:color="auto"/>
            <w:left w:val="none" w:sz="0" w:space="0" w:color="auto"/>
            <w:bottom w:val="none" w:sz="0" w:space="0" w:color="auto"/>
            <w:right w:val="none" w:sz="0" w:space="0" w:color="auto"/>
          </w:divBdr>
        </w:div>
      </w:divsChild>
    </w:div>
    <w:div w:id="1394238372">
      <w:bodyDiv w:val="1"/>
      <w:marLeft w:val="0"/>
      <w:marRight w:val="0"/>
      <w:marTop w:val="0"/>
      <w:marBottom w:val="0"/>
      <w:divBdr>
        <w:top w:val="none" w:sz="0" w:space="0" w:color="auto"/>
        <w:left w:val="none" w:sz="0" w:space="0" w:color="auto"/>
        <w:bottom w:val="none" w:sz="0" w:space="0" w:color="auto"/>
        <w:right w:val="none" w:sz="0" w:space="0" w:color="auto"/>
      </w:divBdr>
    </w:div>
    <w:div w:id="1408721453">
      <w:bodyDiv w:val="1"/>
      <w:marLeft w:val="0"/>
      <w:marRight w:val="0"/>
      <w:marTop w:val="0"/>
      <w:marBottom w:val="0"/>
      <w:divBdr>
        <w:top w:val="none" w:sz="0" w:space="0" w:color="auto"/>
        <w:left w:val="none" w:sz="0" w:space="0" w:color="auto"/>
        <w:bottom w:val="none" w:sz="0" w:space="0" w:color="auto"/>
        <w:right w:val="none" w:sz="0" w:space="0" w:color="auto"/>
      </w:divBdr>
    </w:div>
    <w:div w:id="1441486227">
      <w:bodyDiv w:val="1"/>
      <w:marLeft w:val="0"/>
      <w:marRight w:val="0"/>
      <w:marTop w:val="0"/>
      <w:marBottom w:val="0"/>
      <w:divBdr>
        <w:top w:val="none" w:sz="0" w:space="0" w:color="auto"/>
        <w:left w:val="none" w:sz="0" w:space="0" w:color="auto"/>
        <w:bottom w:val="none" w:sz="0" w:space="0" w:color="auto"/>
        <w:right w:val="none" w:sz="0" w:space="0" w:color="auto"/>
      </w:divBdr>
    </w:div>
    <w:div w:id="1459490546">
      <w:bodyDiv w:val="1"/>
      <w:marLeft w:val="0"/>
      <w:marRight w:val="0"/>
      <w:marTop w:val="0"/>
      <w:marBottom w:val="0"/>
      <w:divBdr>
        <w:top w:val="none" w:sz="0" w:space="0" w:color="auto"/>
        <w:left w:val="none" w:sz="0" w:space="0" w:color="auto"/>
        <w:bottom w:val="none" w:sz="0" w:space="0" w:color="auto"/>
        <w:right w:val="none" w:sz="0" w:space="0" w:color="auto"/>
      </w:divBdr>
    </w:div>
    <w:div w:id="1466310748">
      <w:bodyDiv w:val="1"/>
      <w:marLeft w:val="0"/>
      <w:marRight w:val="0"/>
      <w:marTop w:val="0"/>
      <w:marBottom w:val="0"/>
      <w:divBdr>
        <w:top w:val="none" w:sz="0" w:space="0" w:color="auto"/>
        <w:left w:val="none" w:sz="0" w:space="0" w:color="auto"/>
        <w:bottom w:val="none" w:sz="0" w:space="0" w:color="auto"/>
        <w:right w:val="none" w:sz="0" w:space="0" w:color="auto"/>
      </w:divBdr>
    </w:div>
    <w:div w:id="1540315041">
      <w:bodyDiv w:val="1"/>
      <w:marLeft w:val="0"/>
      <w:marRight w:val="0"/>
      <w:marTop w:val="0"/>
      <w:marBottom w:val="0"/>
      <w:divBdr>
        <w:top w:val="none" w:sz="0" w:space="0" w:color="auto"/>
        <w:left w:val="none" w:sz="0" w:space="0" w:color="auto"/>
        <w:bottom w:val="none" w:sz="0" w:space="0" w:color="auto"/>
        <w:right w:val="none" w:sz="0" w:space="0" w:color="auto"/>
      </w:divBdr>
    </w:div>
    <w:div w:id="1552810383">
      <w:bodyDiv w:val="1"/>
      <w:marLeft w:val="0"/>
      <w:marRight w:val="0"/>
      <w:marTop w:val="0"/>
      <w:marBottom w:val="0"/>
      <w:divBdr>
        <w:top w:val="none" w:sz="0" w:space="0" w:color="auto"/>
        <w:left w:val="none" w:sz="0" w:space="0" w:color="auto"/>
        <w:bottom w:val="none" w:sz="0" w:space="0" w:color="auto"/>
        <w:right w:val="none" w:sz="0" w:space="0" w:color="auto"/>
      </w:divBdr>
    </w:div>
    <w:div w:id="1568033520">
      <w:bodyDiv w:val="1"/>
      <w:marLeft w:val="0"/>
      <w:marRight w:val="0"/>
      <w:marTop w:val="0"/>
      <w:marBottom w:val="0"/>
      <w:divBdr>
        <w:top w:val="none" w:sz="0" w:space="0" w:color="auto"/>
        <w:left w:val="none" w:sz="0" w:space="0" w:color="auto"/>
        <w:bottom w:val="none" w:sz="0" w:space="0" w:color="auto"/>
        <w:right w:val="none" w:sz="0" w:space="0" w:color="auto"/>
      </w:divBdr>
      <w:divsChild>
        <w:div w:id="551385866">
          <w:marLeft w:val="274"/>
          <w:marRight w:val="0"/>
          <w:marTop w:val="0"/>
          <w:marBottom w:val="0"/>
          <w:divBdr>
            <w:top w:val="none" w:sz="0" w:space="0" w:color="auto"/>
            <w:left w:val="none" w:sz="0" w:space="0" w:color="auto"/>
            <w:bottom w:val="none" w:sz="0" w:space="0" w:color="auto"/>
            <w:right w:val="none" w:sz="0" w:space="0" w:color="auto"/>
          </w:divBdr>
        </w:div>
      </w:divsChild>
    </w:div>
    <w:div w:id="1580678122">
      <w:bodyDiv w:val="1"/>
      <w:marLeft w:val="0"/>
      <w:marRight w:val="0"/>
      <w:marTop w:val="0"/>
      <w:marBottom w:val="0"/>
      <w:divBdr>
        <w:top w:val="none" w:sz="0" w:space="0" w:color="auto"/>
        <w:left w:val="none" w:sz="0" w:space="0" w:color="auto"/>
        <w:bottom w:val="none" w:sz="0" w:space="0" w:color="auto"/>
        <w:right w:val="none" w:sz="0" w:space="0" w:color="auto"/>
      </w:divBdr>
      <w:divsChild>
        <w:div w:id="1886913352">
          <w:marLeft w:val="274"/>
          <w:marRight w:val="0"/>
          <w:marTop w:val="0"/>
          <w:marBottom w:val="0"/>
          <w:divBdr>
            <w:top w:val="none" w:sz="0" w:space="0" w:color="auto"/>
            <w:left w:val="none" w:sz="0" w:space="0" w:color="auto"/>
            <w:bottom w:val="none" w:sz="0" w:space="0" w:color="auto"/>
            <w:right w:val="none" w:sz="0" w:space="0" w:color="auto"/>
          </w:divBdr>
        </w:div>
      </w:divsChild>
    </w:div>
    <w:div w:id="1593007600">
      <w:bodyDiv w:val="1"/>
      <w:marLeft w:val="0"/>
      <w:marRight w:val="0"/>
      <w:marTop w:val="0"/>
      <w:marBottom w:val="0"/>
      <w:divBdr>
        <w:top w:val="none" w:sz="0" w:space="0" w:color="auto"/>
        <w:left w:val="none" w:sz="0" w:space="0" w:color="auto"/>
        <w:bottom w:val="none" w:sz="0" w:space="0" w:color="auto"/>
        <w:right w:val="none" w:sz="0" w:space="0" w:color="auto"/>
      </w:divBdr>
    </w:div>
    <w:div w:id="1597440104">
      <w:bodyDiv w:val="1"/>
      <w:marLeft w:val="0"/>
      <w:marRight w:val="0"/>
      <w:marTop w:val="0"/>
      <w:marBottom w:val="0"/>
      <w:divBdr>
        <w:top w:val="none" w:sz="0" w:space="0" w:color="auto"/>
        <w:left w:val="none" w:sz="0" w:space="0" w:color="auto"/>
        <w:bottom w:val="none" w:sz="0" w:space="0" w:color="auto"/>
        <w:right w:val="none" w:sz="0" w:space="0" w:color="auto"/>
      </w:divBdr>
    </w:div>
    <w:div w:id="1656689487">
      <w:bodyDiv w:val="1"/>
      <w:marLeft w:val="0"/>
      <w:marRight w:val="0"/>
      <w:marTop w:val="0"/>
      <w:marBottom w:val="0"/>
      <w:divBdr>
        <w:top w:val="none" w:sz="0" w:space="0" w:color="auto"/>
        <w:left w:val="none" w:sz="0" w:space="0" w:color="auto"/>
        <w:bottom w:val="none" w:sz="0" w:space="0" w:color="auto"/>
        <w:right w:val="none" w:sz="0" w:space="0" w:color="auto"/>
      </w:divBdr>
      <w:divsChild>
        <w:div w:id="1385562758">
          <w:marLeft w:val="259"/>
          <w:marRight w:val="0"/>
          <w:marTop w:val="0"/>
          <w:marBottom w:val="45"/>
          <w:divBdr>
            <w:top w:val="none" w:sz="0" w:space="0" w:color="auto"/>
            <w:left w:val="none" w:sz="0" w:space="0" w:color="auto"/>
            <w:bottom w:val="none" w:sz="0" w:space="0" w:color="auto"/>
            <w:right w:val="none" w:sz="0" w:space="0" w:color="auto"/>
          </w:divBdr>
        </w:div>
      </w:divsChild>
    </w:div>
    <w:div w:id="1663700569">
      <w:bodyDiv w:val="1"/>
      <w:marLeft w:val="0"/>
      <w:marRight w:val="0"/>
      <w:marTop w:val="0"/>
      <w:marBottom w:val="0"/>
      <w:divBdr>
        <w:top w:val="none" w:sz="0" w:space="0" w:color="auto"/>
        <w:left w:val="none" w:sz="0" w:space="0" w:color="auto"/>
        <w:bottom w:val="none" w:sz="0" w:space="0" w:color="auto"/>
        <w:right w:val="none" w:sz="0" w:space="0" w:color="auto"/>
      </w:divBdr>
      <w:divsChild>
        <w:div w:id="159588200">
          <w:marLeft w:val="274"/>
          <w:marRight w:val="0"/>
          <w:marTop w:val="0"/>
          <w:marBottom w:val="0"/>
          <w:divBdr>
            <w:top w:val="none" w:sz="0" w:space="0" w:color="auto"/>
            <w:left w:val="none" w:sz="0" w:space="0" w:color="auto"/>
            <w:bottom w:val="none" w:sz="0" w:space="0" w:color="auto"/>
            <w:right w:val="none" w:sz="0" w:space="0" w:color="auto"/>
          </w:divBdr>
        </w:div>
      </w:divsChild>
    </w:div>
    <w:div w:id="1740639215">
      <w:bodyDiv w:val="1"/>
      <w:marLeft w:val="0"/>
      <w:marRight w:val="0"/>
      <w:marTop w:val="0"/>
      <w:marBottom w:val="0"/>
      <w:divBdr>
        <w:top w:val="none" w:sz="0" w:space="0" w:color="auto"/>
        <w:left w:val="none" w:sz="0" w:space="0" w:color="auto"/>
        <w:bottom w:val="none" w:sz="0" w:space="0" w:color="auto"/>
        <w:right w:val="none" w:sz="0" w:space="0" w:color="auto"/>
      </w:divBdr>
    </w:div>
    <w:div w:id="1801606496">
      <w:bodyDiv w:val="1"/>
      <w:marLeft w:val="0"/>
      <w:marRight w:val="0"/>
      <w:marTop w:val="0"/>
      <w:marBottom w:val="0"/>
      <w:divBdr>
        <w:top w:val="none" w:sz="0" w:space="0" w:color="auto"/>
        <w:left w:val="none" w:sz="0" w:space="0" w:color="auto"/>
        <w:bottom w:val="none" w:sz="0" w:space="0" w:color="auto"/>
        <w:right w:val="none" w:sz="0" w:space="0" w:color="auto"/>
      </w:divBdr>
    </w:div>
    <w:div w:id="1816992218">
      <w:bodyDiv w:val="1"/>
      <w:marLeft w:val="0"/>
      <w:marRight w:val="0"/>
      <w:marTop w:val="0"/>
      <w:marBottom w:val="0"/>
      <w:divBdr>
        <w:top w:val="none" w:sz="0" w:space="0" w:color="auto"/>
        <w:left w:val="none" w:sz="0" w:space="0" w:color="auto"/>
        <w:bottom w:val="none" w:sz="0" w:space="0" w:color="auto"/>
        <w:right w:val="none" w:sz="0" w:space="0" w:color="auto"/>
      </w:divBdr>
      <w:divsChild>
        <w:div w:id="1151404636">
          <w:marLeft w:val="274"/>
          <w:marRight w:val="0"/>
          <w:marTop w:val="0"/>
          <w:marBottom w:val="0"/>
          <w:divBdr>
            <w:top w:val="none" w:sz="0" w:space="0" w:color="auto"/>
            <w:left w:val="none" w:sz="0" w:space="0" w:color="auto"/>
            <w:bottom w:val="none" w:sz="0" w:space="0" w:color="auto"/>
            <w:right w:val="none" w:sz="0" w:space="0" w:color="auto"/>
          </w:divBdr>
        </w:div>
      </w:divsChild>
    </w:div>
    <w:div w:id="1836529178">
      <w:bodyDiv w:val="1"/>
      <w:marLeft w:val="0"/>
      <w:marRight w:val="0"/>
      <w:marTop w:val="0"/>
      <w:marBottom w:val="0"/>
      <w:divBdr>
        <w:top w:val="none" w:sz="0" w:space="0" w:color="auto"/>
        <w:left w:val="none" w:sz="0" w:space="0" w:color="auto"/>
        <w:bottom w:val="none" w:sz="0" w:space="0" w:color="auto"/>
        <w:right w:val="none" w:sz="0" w:space="0" w:color="auto"/>
      </w:divBdr>
    </w:div>
    <w:div w:id="1873181312">
      <w:bodyDiv w:val="1"/>
      <w:marLeft w:val="0"/>
      <w:marRight w:val="0"/>
      <w:marTop w:val="0"/>
      <w:marBottom w:val="0"/>
      <w:divBdr>
        <w:top w:val="none" w:sz="0" w:space="0" w:color="auto"/>
        <w:left w:val="none" w:sz="0" w:space="0" w:color="auto"/>
        <w:bottom w:val="none" w:sz="0" w:space="0" w:color="auto"/>
        <w:right w:val="none" w:sz="0" w:space="0" w:color="auto"/>
      </w:divBdr>
    </w:div>
    <w:div w:id="1875458291">
      <w:bodyDiv w:val="1"/>
      <w:marLeft w:val="0"/>
      <w:marRight w:val="0"/>
      <w:marTop w:val="0"/>
      <w:marBottom w:val="0"/>
      <w:divBdr>
        <w:top w:val="none" w:sz="0" w:space="0" w:color="auto"/>
        <w:left w:val="none" w:sz="0" w:space="0" w:color="auto"/>
        <w:bottom w:val="none" w:sz="0" w:space="0" w:color="auto"/>
        <w:right w:val="none" w:sz="0" w:space="0" w:color="auto"/>
      </w:divBdr>
    </w:div>
    <w:div w:id="1940871438">
      <w:bodyDiv w:val="1"/>
      <w:marLeft w:val="0"/>
      <w:marRight w:val="0"/>
      <w:marTop w:val="0"/>
      <w:marBottom w:val="0"/>
      <w:divBdr>
        <w:top w:val="none" w:sz="0" w:space="0" w:color="auto"/>
        <w:left w:val="none" w:sz="0" w:space="0" w:color="auto"/>
        <w:bottom w:val="none" w:sz="0" w:space="0" w:color="auto"/>
        <w:right w:val="none" w:sz="0" w:space="0" w:color="auto"/>
      </w:divBdr>
    </w:div>
    <w:div w:id="2028558604">
      <w:bodyDiv w:val="1"/>
      <w:marLeft w:val="0"/>
      <w:marRight w:val="0"/>
      <w:marTop w:val="0"/>
      <w:marBottom w:val="0"/>
      <w:divBdr>
        <w:top w:val="none" w:sz="0" w:space="0" w:color="auto"/>
        <w:left w:val="none" w:sz="0" w:space="0" w:color="auto"/>
        <w:bottom w:val="none" w:sz="0" w:space="0" w:color="auto"/>
        <w:right w:val="none" w:sz="0" w:space="0" w:color="auto"/>
      </w:divBdr>
    </w:div>
    <w:div w:id="2097166953">
      <w:bodyDiv w:val="1"/>
      <w:marLeft w:val="0"/>
      <w:marRight w:val="0"/>
      <w:marTop w:val="0"/>
      <w:marBottom w:val="0"/>
      <w:divBdr>
        <w:top w:val="none" w:sz="0" w:space="0" w:color="auto"/>
        <w:left w:val="none" w:sz="0" w:space="0" w:color="auto"/>
        <w:bottom w:val="none" w:sz="0" w:space="0" w:color="auto"/>
        <w:right w:val="none" w:sz="0" w:space="0" w:color="auto"/>
      </w:divBdr>
    </w:div>
    <w:div w:id="2114938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jblgreece.gr/"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instagram.com/jbl_gree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facebook.com/JBLGreece"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wavemotion.gr" TargetMode="External"/><Relationship Id="rId1" Type="http://schemas.openxmlformats.org/officeDocument/2006/relationships/hyperlink" Target="https://www.jblgreece.g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e46c0c8e-f40b-40d3-90ce-a3851d312b72">
      <UserInfo>
        <DisplayName>Nikolas I. Tziralis</DisplayName>
        <AccountId>19</AccountId>
        <AccountType/>
      </UserInfo>
    </SharedWithUsers>
    <lcf76f155ced4ddcb4097134ff3c332f xmlns="e6baf488-d586-4bd2-8222-6a4f0927a736">
      <Terms xmlns="http://schemas.microsoft.com/office/infopath/2007/PartnerControls"/>
    </lcf76f155ced4ddcb4097134ff3c332f>
    <TaxCatchAll xmlns="e46c0c8e-f40b-40d3-90ce-a3851d312b7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18" ma:contentTypeDescription="Δημιουργία νέου εγγράφου" ma:contentTypeScope="" ma:versionID="786706e8d3048cb8d81285c0ae6c4c63">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c3a494fad6948e97bdffc54fcbb26c1e"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6C7664-6C22-47D9-A5B2-59DF3CA5BE7C}">
  <ds:schemaRefs>
    <ds:schemaRef ds:uri="http://schemas.microsoft.com/sharepoint/v3/contenttype/forms"/>
  </ds:schemaRefs>
</ds:datastoreItem>
</file>

<file path=customXml/itemProps2.xml><?xml version="1.0" encoding="utf-8"?>
<ds:datastoreItem xmlns:ds="http://schemas.openxmlformats.org/officeDocument/2006/customXml" ds:itemID="{8620E3CC-5247-4A9E-B264-173F0115A635}">
  <ds:schemaRefs>
    <ds:schemaRef ds:uri="http://schemas.microsoft.com/office/2006/metadata/properties"/>
    <ds:schemaRef ds:uri="http://schemas.microsoft.com/office/infopath/2007/PartnerControls"/>
    <ds:schemaRef ds:uri="http://schemas.microsoft.com/sharepoint/v3"/>
    <ds:schemaRef ds:uri="e46c0c8e-f40b-40d3-90ce-a3851d312b72"/>
    <ds:schemaRef ds:uri="e6baf488-d586-4bd2-8222-6a4f0927a736"/>
  </ds:schemaRefs>
</ds:datastoreItem>
</file>

<file path=customXml/itemProps3.xml><?xml version="1.0" encoding="utf-8"?>
<ds:datastoreItem xmlns:ds="http://schemas.openxmlformats.org/officeDocument/2006/customXml" ds:itemID="{CA286571-34BD-41F6-AD56-ABE6EBA4F7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468363-5DF4-4596-AA94-09662F308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4</Pages>
  <Words>782</Words>
  <Characters>4461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5233</CharactersWithSpaces>
  <SharedDoc>false</SharedDoc>
  <HLinks>
    <vt:vector size="42" baseType="variant">
      <vt:variant>
        <vt:i4>7798875</vt:i4>
      </vt:variant>
      <vt:variant>
        <vt:i4>12</vt:i4>
      </vt:variant>
      <vt:variant>
        <vt:i4>0</vt:i4>
      </vt:variant>
      <vt:variant>
        <vt:i4>5</vt:i4>
      </vt:variant>
      <vt:variant>
        <vt:lpwstr>https://www.instagram.com/explore/tags/jbl_forever/</vt:lpwstr>
      </vt:variant>
      <vt:variant>
        <vt:lpwstr/>
      </vt:variant>
      <vt:variant>
        <vt:i4>2752576</vt:i4>
      </vt:variant>
      <vt:variant>
        <vt:i4>9</vt:i4>
      </vt:variant>
      <vt:variant>
        <vt:i4>0</vt:i4>
      </vt:variant>
      <vt:variant>
        <vt:i4>5</vt:i4>
      </vt:variant>
      <vt:variant>
        <vt:lpwstr>https://www.instagram.com/explore/tags/start_together/</vt:lpwstr>
      </vt:variant>
      <vt:variant>
        <vt:lpwstr/>
      </vt:variant>
      <vt:variant>
        <vt:i4>3276837</vt:i4>
      </vt:variant>
      <vt:variant>
        <vt:i4>6</vt:i4>
      </vt:variant>
      <vt:variant>
        <vt:i4>0</vt:i4>
      </vt:variant>
      <vt:variant>
        <vt:i4>5</vt:i4>
      </vt:variant>
      <vt:variant>
        <vt:lpwstr>https://www.facebook.com/JBLGreece</vt:lpwstr>
      </vt:variant>
      <vt:variant>
        <vt:lpwstr/>
      </vt:variant>
      <vt:variant>
        <vt:i4>7667789</vt:i4>
      </vt:variant>
      <vt:variant>
        <vt:i4>3</vt:i4>
      </vt:variant>
      <vt:variant>
        <vt:i4>0</vt:i4>
      </vt:variant>
      <vt:variant>
        <vt:i4>5</vt:i4>
      </vt:variant>
      <vt:variant>
        <vt:lpwstr>https://www.instagram.com/jbl_greece/</vt:lpwstr>
      </vt:variant>
      <vt:variant>
        <vt:lpwstr/>
      </vt:variant>
      <vt:variant>
        <vt:i4>1507411</vt:i4>
      </vt:variant>
      <vt:variant>
        <vt:i4>0</vt:i4>
      </vt:variant>
      <vt:variant>
        <vt:i4>0</vt:i4>
      </vt:variant>
      <vt:variant>
        <vt:i4>5</vt:i4>
      </vt:variant>
      <vt:variant>
        <vt:lpwstr>https://www.jblgreece.gr/</vt:lpwstr>
      </vt:variant>
      <vt:variant>
        <vt:lpwstr/>
      </vt:variant>
      <vt:variant>
        <vt:i4>91</vt:i4>
      </vt:variant>
      <vt:variant>
        <vt:i4>3</vt:i4>
      </vt:variant>
      <vt:variant>
        <vt:i4>0</vt:i4>
      </vt:variant>
      <vt:variant>
        <vt:i4>5</vt:i4>
      </vt:variant>
      <vt:variant>
        <vt:lpwstr>http://www.wavemotion.gr/</vt:lpwstr>
      </vt:variant>
      <vt:variant>
        <vt:lpwstr/>
      </vt:variant>
      <vt:variant>
        <vt:i4>1507411</vt:i4>
      </vt:variant>
      <vt:variant>
        <vt:i4>0</vt:i4>
      </vt:variant>
      <vt:variant>
        <vt:i4>0</vt:i4>
      </vt:variant>
      <vt:variant>
        <vt:i4>5</vt:i4>
      </vt:variant>
      <vt:variant>
        <vt:lpwstr>https://www.jblgreece.gr/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Danai Stavropoulou</dc:creator>
  <cp:keywords/>
  <dc:description/>
  <cp:lastModifiedBy>Nikolas I. Tziralis</cp:lastModifiedBy>
  <cp:revision>9</cp:revision>
  <dcterms:created xsi:type="dcterms:W3CDTF">2022-10-13T15:56:00Z</dcterms:created>
  <dcterms:modified xsi:type="dcterms:W3CDTF">2022-10-17T13:17:00Z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0x01010084DD00A5E545774795F1EA366133F15E</vt:lpwstr>
  </property>
  <property fmtid="{D5CDD505-2E9C-101B-9397-08002B2CF9AE}" pid="3" name="MediaServiceImageTags">
    <vt:lpwstr/>
  </property>
</Properties>
</file>